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rPr>
      </w:pPr>
      <w:r>
        <w:rPr>
          <w:rFonts w:ascii="Times New Roman" w:hAnsi="黑体" w:eastAsia="黑体"/>
        </w:rPr>
        <w:t>附件</w:t>
      </w:r>
      <w:r>
        <w:rPr>
          <w:rFonts w:ascii="Times New Roman" w:hAnsi="Times New Roman" w:eastAsia="黑体"/>
        </w:rPr>
        <w:t>1</w:t>
      </w:r>
    </w:p>
    <w:p>
      <w:pPr>
        <w:spacing w:line="600" w:lineRule="exact"/>
        <w:ind w:firstLine="640" w:firstLineChars="200"/>
        <w:jc w:val="center"/>
        <w:rPr>
          <w:rFonts w:hint="eastAsia" w:ascii="仿宋" w:hAnsi="仿宋" w:eastAsia="仿宋" w:cs="仿宋"/>
          <w:bCs/>
        </w:rPr>
      </w:pPr>
    </w:p>
    <w:p>
      <w:pPr>
        <w:spacing w:line="600" w:lineRule="exact"/>
        <w:ind w:left="-3" w:leftChars="-1"/>
        <w:jc w:val="center"/>
        <w:rPr>
          <w:rFonts w:hint="eastAsia" w:ascii="方正小标宋简体" w:hAnsi="仿宋" w:eastAsia="方正小标宋简体" w:cs="仿宋"/>
          <w:bCs/>
          <w:spacing w:val="-16"/>
          <w:sz w:val="44"/>
          <w:szCs w:val="44"/>
        </w:rPr>
      </w:pPr>
      <w:r>
        <w:rPr>
          <w:rFonts w:hint="eastAsia" w:ascii="方正小标宋简体" w:hAnsi="仿宋" w:eastAsia="方正小标宋简体" w:cs="仿宋"/>
          <w:bCs/>
          <w:spacing w:val="-16"/>
          <w:sz w:val="44"/>
          <w:szCs w:val="44"/>
        </w:rPr>
        <w:t>吉非替尼片（伊瑞可）治疗EGFR基因敏感突变</w:t>
      </w:r>
    </w:p>
    <w:p>
      <w:pPr>
        <w:spacing w:line="600" w:lineRule="exact"/>
        <w:ind w:left="-3" w:leftChars="-1"/>
        <w:jc w:val="center"/>
        <w:rPr>
          <w:rFonts w:hint="eastAsia" w:ascii="方正小标宋简体" w:hAnsi="仿宋" w:eastAsia="方正小标宋简体" w:cs="仿宋"/>
          <w:bCs/>
          <w:spacing w:val="-16"/>
          <w:sz w:val="44"/>
          <w:szCs w:val="44"/>
        </w:rPr>
      </w:pPr>
      <w:r>
        <w:rPr>
          <w:rFonts w:hint="eastAsia" w:ascii="方正小标宋简体" w:hAnsi="仿宋" w:eastAsia="方正小标宋简体" w:cs="仿宋"/>
          <w:bCs/>
          <w:spacing w:val="-16"/>
          <w:sz w:val="44"/>
          <w:szCs w:val="44"/>
        </w:rPr>
        <w:t>晚期非小细胞肺癌操作指引</w:t>
      </w:r>
    </w:p>
    <w:p>
      <w:pPr>
        <w:spacing w:line="600" w:lineRule="exact"/>
        <w:jc w:val="center"/>
        <w:rPr>
          <w:rFonts w:hint="eastAsia" w:ascii="仿宋" w:hAnsi="仿宋" w:eastAsia="仿宋" w:cs="仿宋"/>
          <w:bCs/>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产品名称：吉非替尼片</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标</w:t>
      </w:r>
      <w:r>
        <w:rPr>
          <w:rFonts w:ascii="Times New Roman" w:hAnsi="Times New Roman" w:eastAsia="仿宋"/>
        </w:rPr>
        <w:t xml:space="preserve"> </w:t>
      </w:r>
      <w:r>
        <w:rPr>
          <w:rFonts w:ascii="Times New Roman" w:hAnsi="仿宋" w:eastAsia="仿宋"/>
        </w:rPr>
        <w:t>名：伊瑞可</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0.25g×10</w:t>
      </w:r>
      <w:r>
        <w:rPr>
          <w:rFonts w:ascii="Times New Roman" w:hAnsi="仿宋" w:eastAsia="仿宋"/>
        </w:rPr>
        <w:t>片</w:t>
      </w:r>
      <w:r>
        <w:rPr>
          <w:rFonts w:ascii="Times New Roman" w:hAnsi="Times New Roman" w:eastAsia="仿宋"/>
        </w:rPr>
        <w:t>/</w:t>
      </w:r>
      <w:r>
        <w:rPr>
          <w:rFonts w:ascii="Times New Roman" w:hAnsi="仿宋" w:eastAsia="仿宋"/>
        </w:rPr>
        <w:t>盒</w:t>
      </w:r>
    </w:p>
    <w:p>
      <w:pPr>
        <w:spacing w:line="600" w:lineRule="exact"/>
        <w:ind w:firstLine="640" w:firstLineChars="200"/>
        <w:rPr>
          <w:rFonts w:ascii="Times New Roman" w:hAnsi="Times New Roman" w:eastAsia="仿宋"/>
        </w:rPr>
      </w:pPr>
      <w:r>
        <w:rPr>
          <w:rFonts w:ascii="Times New Roman" w:hAnsi="仿宋" w:eastAsia="仿宋"/>
        </w:rPr>
        <w:t>生产厂商：齐鲁制药（海南）有限公司</w:t>
      </w:r>
    </w:p>
    <w:p>
      <w:pPr>
        <w:spacing w:line="600" w:lineRule="exact"/>
        <w:ind w:firstLine="640" w:firstLineChars="200"/>
        <w:rPr>
          <w:rFonts w:ascii="Times New Roman" w:hAnsi="Times New Roman" w:eastAsia="仿宋"/>
        </w:rPr>
      </w:pPr>
      <w:r>
        <w:rPr>
          <w:rFonts w:ascii="Times New Roman" w:hAnsi="仿宋" w:eastAsia="仿宋"/>
        </w:rPr>
        <w:t>药品批准文号：国药准字</w:t>
      </w:r>
      <w:r>
        <w:rPr>
          <w:rFonts w:ascii="Times New Roman" w:hAnsi="Times New Roman" w:eastAsia="仿宋"/>
        </w:rPr>
        <w:t>H20163465</w:t>
      </w:r>
    </w:p>
    <w:p>
      <w:pPr>
        <w:spacing w:line="600" w:lineRule="exact"/>
        <w:ind w:firstLine="640" w:firstLineChars="200"/>
        <w:rPr>
          <w:rFonts w:ascii="Times New Roman" w:hAnsi="Times New Roman" w:eastAsia="仿宋"/>
        </w:rPr>
      </w:pPr>
      <w:r>
        <w:rPr>
          <w:rFonts w:ascii="Times New Roman" w:hAnsi="仿宋" w:eastAsia="仿宋"/>
        </w:rPr>
        <w:t>经销企业：齐鲁制药（海南）有限公司</w:t>
      </w:r>
    </w:p>
    <w:p>
      <w:pPr>
        <w:spacing w:line="600" w:lineRule="exact"/>
        <w:ind w:firstLine="640" w:firstLineChars="200"/>
        <w:rPr>
          <w:rFonts w:ascii="Times New Roman" w:hAnsi="Times New Roman" w:eastAsia="仿宋"/>
        </w:rPr>
      </w:pPr>
      <w:r>
        <w:rPr>
          <w:rFonts w:ascii="Times New Roman" w:hAnsi="仿宋" w:eastAsia="仿宋"/>
        </w:rPr>
        <w:t>慈善合作机构：北京康盟慈善基金会</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Times New Roman" w:eastAsia="仿宋"/>
        </w:rPr>
        <w:t>EGFR</w:t>
      </w:r>
      <w:r>
        <w:rPr>
          <w:rFonts w:ascii="Times New Roman" w:hAnsi="仿宋" w:eastAsia="仿宋"/>
        </w:rPr>
        <w:t>基因敏感突变的晚期非小细胞肺癌。</w:t>
      </w:r>
    </w:p>
    <w:p>
      <w:pPr>
        <w:spacing w:line="600" w:lineRule="exact"/>
        <w:ind w:firstLine="640" w:firstLineChars="200"/>
        <w:rPr>
          <w:rFonts w:ascii="黑体" w:hAnsi="黑体" w:eastAsia="黑体"/>
        </w:rPr>
      </w:pPr>
      <w:r>
        <w:rPr>
          <w:rFonts w:ascii="黑体" w:hAnsi="黑体" w:eastAsia="黑体"/>
        </w:rPr>
        <w:t xml:space="preserve">三、医学标准 </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经影像学、病理学或细胞学证实的且</w:t>
      </w:r>
      <w:r>
        <w:rPr>
          <w:rFonts w:ascii="Times New Roman" w:hAnsi="Times New Roman" w:eastAsia="仿宋"/>
        </w:rPr>
        <w:t>EGFR</w:t>
      </w:r>
      <w:r>
        <w:rPr>
          <w:rFonts w:ascii="Times New Roman" w:hAnsi="仿宋" w:eastAsia="仿宋"/>
        </w:rPr>
        <w:t>基因敏感突变的晚期非小细胞肺癌患者。</w:t>
      </w:r>
    </w:p>
    <w:p>
      <w:pPr>
        <w:tabs>
          <w:tab w:val="right" w:pos="8306"/>
        </w:tabs>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Times New Roman" w:eastAsia="仿宋"/>
        </w:rPr>
        <w:t>EGFR</w:t>
      </w:r>
      <w:r>
        <w:rPr>
          <w:rFonts w:ascii="Times New Roman" w:hAnsi="仿宋" w:eastAsia="仿宋"/>
        </w:rPr>
        <w:t>基因敏感突变是指：</w:t>
      </w:r>
      <w:r>
        <w:rPr>
          <w:rFonts w:ascii="Times New Roman" w:hAnsi="Times New Roman" w:eastAsia="仿宋"/>
        </w:rPr>
        <w:t>EGFR19</w:t>
      </w:r>
      <w:r>
        <w:rPr>
          <w:rFonts w:ascii="Times New Roman" w:hAnsi="仿宋" w:eastAsia="仿宋"/>
        </w:rPr>
        <w:t>号外显子缺失、</w:t>
      </w:r>
      <w:r>
        <w:rPr>
          <w:rFonts w:ascii="Times New Roman" w:hAnsi="Times New Roman" w:eastAsia="仿宋"/>
        </w:rPr>
        <w:t>21</w:t>
      </w:r>
      <w:r>
        <w:rPr>
          <w:rFonts w:ascii="Times New Roman" w:hAnsi="仿宋" w:eastAsia="仿宋"/>
        </w:rPr>
        <w:t>外显子</w:t>
      </w:r>
      <w:r>
        <w:rPr>
          <w:rFonts w:ascii="Times New Roman" w:hAnsi="Times New Roman" w:eastAsia="仿宋"/>
        </w:rPr>
        <w:t>L858R</w:t>
      </w:r>
      <w:r>
        <w:rPr>
          <w:rFonts w:ascii="Times New Roman" w:hAnsi="仿宋" w:eastAsia="仿宋"/>
        </w:rPr>
        <w:t>以及</w:t>
      </w:r>
      <w:r>
        <w:rPr>
          <w:rFonts w:ascii="Times New Roman" w:hAnsi="Times New Roman" w:eastAsia="仿宋"/>
        </w:rPr>
        <w:t>18</w:t>
      </w:r>
      <w:r>
        <w:rPr>
          <w:rFonts w:ascii="Times New Roman" w:hAnsi="仿宋" w:eastAsia="仿宋"/>
        </w:rPr>
        <w:t>外显子的</w:t>
      </w:r>
      <w:r>
        <w:rPr>
          <w:rFonts w:ascii="Times New Roman" w:hAnsi="Times New Roman" w:eastAsia="仿宋"/>
        </w:rPr>
        <w:t>G719X</w:t>
      </w:r>
      <w:r>
        <w:rPr>
          <w:rFonts w:ascii="Times New Roman" w:hAnsi="仿宋" w:eastAsia="仿宋"/>
        </w:rPr>
        <w:t>、</w:t>
      </w:r>
      <w:r>
        <w:rPr>
          <w:rFonts w:ascii="Times New Roman" w:hAnsi="Times New Roman" w:eastAsia="仿宋"/>
        </w:rPr>
        <w:t>E709X</w:t>
      </w:r>
      <w:r>
        <w:rPr>
          <w:rFonts w:ascii="Times New Roman" w:hAnsi="仿宋" w:eastAsia="仿宋"/>
        </w:rPr>
        <w:t>、</w:t>
      </w:r>
      <w:r>
        <w:rPr>
          <w:rFonts w:ascii="Times New Roman" w:hAnsi="Times New Roman" w:eastAsia="仿宋"/>
        </w:rPr>
        <w:t>L861Q</w:t>
      </w:r>
      <w:r>
        <w:rPr>
          <w:rFonts w:ascii="Times New Roman" w:hAnsi="仿宋" w:eastAsia="仿宋"/>
        </w:rPr>
        <w:t>、</w:t>
      </w:r>
      <w:r>
        <w:rPr>
          <w:rFonts w:ascii="Times New Roman" w:hAnsi="Times New Roman" w:eastAsia="仿宋"/>
        </w:rPr>
        <w:t>S768I</w:t>
      </w:r>
      <w:r>
        <w:rPr>
          <w:rFonts w:ascii="Times New Roman" w:hAnsi="仿宋" w:eastAsia="仿宋"/>
        </w:rPr>
        <w:t>等敏感突变位点。</w:t>
      </w:r>
      <w:r>
        <w:rPr>
          <w:rFonts w:ascii="Times New Roman" w:hAnsi="Times New Roman" w:eastAsia="仿宋"/>
        </w:rPr>
        <w:tab/>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医保支付期：自治疗之日起医保基金和参保患者共同承担前</w:t>
      </w:r>
      <w:r>
        <w:rPr>
          <w:rFonts w:ascii="Times New Roman" w:hAnsi="Times New Roman" w:eastAsia="仿宋"/>
        </w:rPr>
        <w:t>21</w:t>
      </w:r>
      <w:r>
        <w:rPr>
          <w:rFonts w:ascii="Times New Roman" w:hAnsi="仿宋" w:eastAsia="仿宋"/>
        </w:rPr>
        <w:t>盒的伊瑞可费用。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无偿供药期：参保患者连续服用</w:t>
      </w:r>
      <w:r>
        <w:rPr>
          <w:rFonts w:ascii="Times New Roman" w:hAnsi="Times New Roman" w:eastAsia="仿宋"/>
        </w:rPr>
        <w:t>21</w:t>
      </w:r>
      <w:r>
        <w:rPr>
          <w:rFonts w:ascii="Times New Roman" w:hAnsi="仿宋" w:eastAsia="仿宋"/>
        </w:rPr>
        <w:t>盒后可根据伊瑞可慈善援助项目有关规定，获得免费治疗待遇直至疾病进展。</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伊瑞可可获得由生产企业合作的（慈善）机构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参保患者购买药品和领取慈善援助药品均在医保特药定点药店。</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参保患者患晚期非小细胞肺癌的相关病历及诊治记录、医学诊断检查结果（包含影像学、病理学和</w:t>
      </w:r>
      <w:r>
        <w:rPr>
          <w:rFonts w:ascii="Times New Roman" w:hAnsi="Times New Roman" w:eastAsia="仿宋"/>
        </w:rPr>
        <w:t>EGFR</w:t>
      </w:r>
      <w:r>
        <w:rPr>
          <w:rFonts w:ascii="Times New Roman" w:hAnsi="仿宋" w:eastAsia="仿宋"/>
        </w:rPr>
        <w:t>检测报告）；</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参保患者填写，经责任医师确认签字，医院医保办审核盖章的《江苏省医疗保险特药使用申请表》；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符合全程免费治疗待遇的参保患者需提供相关证明材料；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次）到责任医师处进行影像学等检查复查评估，并将由责任医师签字确认的《江苏省医疗保险特药使用评估表》交特定药店留存，以确保合理用药和治疗，可继续享受特药待遇。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按照</w:t>
      </w:r>
      <w:r>
        <w:rPr>
          <w:rFonts w:ascii="Times New Roman" w:hAnsi="Times New Roman" w:eastAsia="仿宋"/>
        </w:rPr>
        <w:t>RECIST1.1</w:t>
      </w:r>
      <w:r>
        <w:rPr>
          <w:rFonts w:ascii="Times New Roman" w:hAnsi="仿宋" w:eastAsia="仿宋"/>
        </w:rPr>
        <w:t>版标准出现疾病进展；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出现严重不能耐受的不良反应；</w:t>
      </w:r>
    </w:p>
    <w:p>
      <w:pPr>
        <w:spacing w:line="600" w:lineRule="exact"/>
        <w:ind w:firstLine="640" w:firstLineChars="200"/>
        <w:rPr>
          <w:rFonts w:hint="eastAsia" w:ascii="仿宋" w:hAnsi="仿宋" w:eastAsia="仿宋" w:cs="仿宋"/>
        </w:rPr>
      </w:pPr>
      <w:r>
        <w:rPr>
          <w:rFonts w:ascii="Times New Roman" w:hAnsi="Times New Roman" w:eastAsia="仿宋"/>
        </w:rPr>
        <w:t>3</w:t>
      </w:r>
      <w:r>
        <w:rPr>
          <w:rFonts w:hint="eastAsia" w:ascii="Times New Roman" w:hAnsi="仿宋" w:eastAsia="仿宋"/>
        </w:rPr>
        <w:t>．</w:t>
      </w:r>
      <w:r>
        <w:rPr>
          <w:rFonts w:ascii="Times New Roman" w:hAnsi="仿宋" w:eastAsia="仿宋"/>
        </w:rPr>
        <w:t>无法提供随访要求的影像学检查报告及影像学图片。</w:t>
      </w:r>
    </w:p>
    <w:p>
      <w:pPr>
        <w:spacing w:line="580" w:lineRule="exact"/>
        <w:ind w:firstLine="200"/>
      </w:pPr>
    </w:p>
    <w:p>
      <w:pPr>
        <w:ind w:firstLine="200"/>
        <w:rPr>
          <w:rFonts w:hint="eastAsia"/>
        </w:rPr>
      </w:pPr>
    </w:p>
    <w:p>
      <w:pPr>
        <w:spacing w:line="640" w:lineRule="exact"/>
        <w:jc w:val="center"/>
        <w:rPr>
          <w:rFonts w:hint="eastAsia"/>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600" w:lineRule="exact"/>
        <w:jc w:val="left"/>
        <w:rPr>
          <w:rFonts w:ascii="Times New Roman" w:hAnsi="Times New Roman" w:eastAsia="黑体"/>
          <w:bCs/>
        </w:rPr>
      </w:pPr>
      <w:r>
        <w:rPr>
          <w:rFonts w:ascii="Times New Roman" w:hAnsi="黑体" w:eastAsia="黑体"/>
          <w:bCs/>
        </w:rPr>
        <w:t>附件</w:t>
      </w:r>
      <w:r>
        <w:rPr>
          <w:rFonts w:ascii="Times New Roman" w:hAnsi="Times New Roman" w:eastAsia="黑体"/>
          <w:bCs/>
        </w:rPr>
        <w:t>2</w:t>
      </w:r>
    </w:p>
    <w:p>
      <w:pPr>
        <w:spacing w:line="600" w:lineRule="exact"/>
        <w:jc w:val="center"/>
        <w:rPr>
          <w:rFonts w:hint="eastAsia" w:ascii="仿宋" w:hAnsi="仿宋" w:eastAsia="仿宋" w:cs="仿宋"/>
          <w:bCs/>
        </w:rPr>
      </w:pPr>
    </w:p>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重组人血管内皮抑制素注射液（恩度）</w:t>
      </w:r>
    </w:p>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治疗非小细胞肺癌操作指引</w:t>
      </w:r>
    </w:p>
    <w:p>
      <w:pPr>
        <w:spacing w:line="600" w:lineRule="exact"/>
        <w:jc w:val="center"/>
        <w:rPr>
          <w:rFonts w:hint="eastAsia" w:ascii="仿宋" w:hAnsi="仿宋" w:eastAsia="仿宋" w:cs="仿宋"/>
          <w:bCs/>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jc w:val="left"/>
        <w:rPr>
          <w:rFonts w:ascii="Times New Roman" w:hAnsi="Times New Roman" w:eastAsia="仿宋"/>
        </w:rPr>
      </w:pPr>
      <w:r>
        <w:rPr>
          <w:rFonts w:ascii="Times New Roman" w:hAnsi="仿宋" w:eastAsia="仿宋"/>
        </w:rPr>
        <w:t>产品名称：重组人血管内皮抑制素注射液（</w:t>
      </w:r>
      <w:r>
        <w:rPr>
          <w:rFonts w:ascii="Times New Roman" w:hAnsi="Times New Roman" w:eastAsia="仿宋"/>
          <w:kern w:val="0"/>
        </w:rPr>
        <w:t>Recombinant Human   Endostatin Injection</w:t>
      </w:r>
      <w:r>
        <w:rPr>
          <w:rFonts w:ascii="Times New Roman" w:hAnsi="仿宋" w:eastAsia="仿宋"/>
          <w:shd w:val="clear" w:color="auto" w:fill="FFFFFF"/>
        </w:rPr>
        <w:t>）</w:t>
      </w:r>
    </w:p>
    <w:p>
      <w:pPr>
        <w:spacing w:line="600" w:lineRule="exact"/>
        <w:ind w:firstLine="640" w:firstLineChars="200"/>
        <w:jc w:val="left"/>
        <w:rPr>
          <w:rFonts w:ascii="Times New Roman" w:hAnsi="Times New Roman" w:eastAsia="仿宋"/>
          <w:shd w:val="clear" w:color="auto" w:fill="FFFFFF"/>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名：恩度</w:t>
      </w:r>
    </w:p>
    <w:p>
      <w:pPr>
        <w:spacing w:line="600" w:lineRule="exact"/>
        <w:ind w:firstLine="640" w:firstLineChars="200"/>
        <w:jc w:val="left"/>
        <w:rPr>
          <w:rFonts w:ascii="Times New Roman" w:hAnsi="Times New Roman" w:eastAsia="仿宋"/>
          <w:kern w:val="0"/>
        </w:rPr>
      </w:pPr>
      <w:r>
        <w:rPr>
          <w:rFonts w:ascii="Times New Roman" w:hAnsi="仿宋" w:eastAsia="仿宋"/>
        </w:rPr>
        <w:t>规</w:t>
      </w:r>
      <w:r>
        <w:rPr>
          <w:rFonts w:ascii="Times New Roman" w:hAnsi="Times New Roman" w:eastAsia="仿宋"/>
        </w:rPr>
        <w:t xml:space="preserve">    </w:t>
      </w:r>
      <w:r>
        <w:rPr>
          <w:rFonts w:ascii="Times New Roman" w:hAnsi="仿宋" w:eastAsia="仿宋"/>
        </w:rPr>
        <w:t>格：</w:t>
      </w:r>
      <w:r>
        <w:rPr>
          <w:rFonts w:ascii="Times New Roman" w:hAnsi="Times New Roman" w:eastAsia="仿宋"/>
          <w:kern w:val="0"/>
        </w:rPr>
        <w:t>15mg/2.4×10</w:t>
      </w:r>
      <w:r>
        <w:rPr>
          <w:rFonts w:ascii="Times New Roman" w:hAnsi="Times New Roman" w:eastAsia="仿宋"/>
          <w:kern w:val="0"/>
          <w:vertAlign w:val="superscript"/>
        </w:rPr>
        <w:t>5</w:t>
      </w:r>
      <w:r>
        <w:rPr>
          <w:rFonts w:ascii="Times New Roman" w:hAnsi="Times New Roman" w:eastAsia="仿宋"/>
          <w:kern w:val="0"/>
        </w:rPr>
        <w:t>U/3ml/</w:t>
      </w:r>
      <w:r>
        <w:rPr>
          <w:rFonts w:ascii="Times New Roman" w:hAnsi="仿宋" w:eastAsia="仿宋"/>
          <w:kern w:val="0"/>
        </w:rPr>
        <w:t>支，</w:t>
      </w:r>
      <w:r>
        <w:rPr>
          <w:rFonts w:ascii="Times New Roman" w:hAnsi="Times New Roman" w:eastAsia="仿宋"/>
          <w:kern w:val="0"/>
        </w:rPr>
        <w:t>14</w:t>
      </w:r>
      <w:r>
        <w:rPr>
          <w:rFonts w:ascii="Times New Roman" w:hAnsi="仿宋" w:eastAsia="仿宋"/>
          <w:kern w:val="0"/>
        </w:rPr>
        <w:t>支</w:t>
      </w:r>
      <w:r>
        <w:rPr>
          <w:rFonts w:ascii="Times New Roman" w:hAnsi="Times New Roman" w:eastAsia="仿宋"/>
          <w:kern w:val="0"/>
        </w:rPr>
        <w:t>/</w:t>
      </w:r>
      <w:r>
        <w:rPr>
          <w:rFonts w:ascii="Times New Roman" w:hAnsi="仿宋" w:eastAsia="仿宋"/>
          <w:kern w:val="0"/>
        </w:rPr>
        <w:t>盒</w:t>
      </w:r>
    </w:p>
    <w:p>
      <w:pPr>
        <w:spacing w:line="600" w:lineRule="exact"/>
        <w:ind w:firstLine="640" w:firstLineChars="200"/>
        <w:jc w:val="left"/>
        <w:rPr>
          <w:rFonts w:ascii="Times New Roman" w:hAnsi="Times New Roman" w:eastAsia="仿宋"/>
          <w:shd w:val="clear" w:color="auto" w:fill="FFFFFF"/>
        </w:rPr>
      </w:pPr>
      <w:r>
        <w:rPr>
          <w:rFonts w:ascii="Times New Roman" w:hAnsi="仿宋" w:eastAsia="仿宋"/>
        </w:rPr>
        <w:t>生产厂商：</w:t>
      </w:r>
      <w:r>
        <w:rPr>
          <w:rFonts w:ascii="Times New Roman" w:hAnsi="仿宋" w:eastAsia="仿宋"/>
          <w:shd w:val="clear" w:color="auto" w:fill="FFFFFF"/>
        </w:rPr>
        <w:t>山东先声麦得津生物制药有限公司</w:t>
      </w:r>
    </w:p>
    <w:p>
      <w:pPr>
        <w:spacing w:line="600" w:lineRule="exact"/>
        <w:ind w:firstLine="640" w:firstLineChars="200"/>
        <w:jc w:val="left"/>
        <w:rPr>
          <w:rFonts w:ascii="Times New Roman" w:hAnsi="Times New Roman" w:eastAsia="仿宋"/>
          <w:shd w:val="clear" w:color="auto" w:fill="FFFFFF"/>
        </w:rPr>
      </w:pPr>
      <w:r>
        <w:rPr>
          <w:rFonts w:ascii="Times New Roman" w:hAnsi="仿宋" w:eastAsia="仿宋"/>
          <w:shd w:val="clear" w:color="auto" w:fill="FFFFFF"/>
        </w:rPr>
        <w:t>批准文号：国药准字</w:t>
      </w:r>
      <w:r>
        <w:rPr>
          <w:rFonts w:ascii="Times New Roman" w:hAnsi="Times New Roman" w:eastAsia="仿宋"/>
          <w:shd w:val="clear" w:color="auto" w:fill="FFFFFF"/>
        </w:rPr>
        <w:t>S20050088</w:t>
      </w:r>
    </w:p>
    <w:p>
      <w:pPr>
        <w:spacing w:line="600" w:lineRule="exact"/>
        <w:ind w:firstLine="640" w:firstLineChars="200"/>
        <w:jc w:val="left"/>
        <w:rPr>
          <w:rFonts w:ascii="Times New Roman" w:hAnsi="Times New Roman" w:eastAsia="仿宋"/>
          <w:shd w:val="clear" w:color="auto" w:fill="FFFFFF"/>
        </w:rPr>
      </w:pPr>
      <w:r>
        <w:rPr>
          <w:rFonts w:ascii="Times New Roman" w:hAnsi="仿宋" w:eastAsia="仿宋"/>
          <w:shd w:val="clear" w:color="auto" w:fill="FFFFFF"/>
        </w:rPr>
        <w:t>经销企业：江苏先声药业有限公司</w:t>
      </w:r>
    </w:p>
    <w:p>
      <w:pPr>
        <w:spacing w:line="600" w:lineRule="exact"/>
        <w:ind w:firstLine="640" w:firstLineChars="200"/>
        <w:jc w:val="left"/>
        <w:rPr>
          <w:rFonts w:ascii="Times New Roman" w:hAnsi="Times New Roman" w:eastAsia="仿宋"/>
          <w:shd w:val="clear" w:color="auto" w:fill="FFFFFF"/>
        </w:rPr>
      </w:pPr>
      <w:r>
        <w:rPr>
          <w:rFonts w:ascii="Times New Roman" w:hAnsi="仿宋" w:eastAsia="仿宋"/>
          <w:shd w:val="clear" w:color="auto" w:fill="FFFFFF"/>
        </w:rPr>
        <w:t>慈善机构：北京白求恩工业基金会</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jc w:val="left"/>
        <w:rPr>
          <w:rFonts w:ascii="Times New Roman" w:hAnsi="Times New Roman" w:eastAsia="仿宋"/>
          <w:b/>
          <w:kern w:val="0"/>
        </w:rPr>
      </w:pPr>
      <w:r>
        <w:rPr>
          <w:rFonts w:ascii="Times New Roman" w:hAnsi="仿宋" w:eastAsia="仿宋"/>
        </w:rPr>
        <w:t>晚期非小细胞肺癌患者。</w:t>
      </w:r>
    </w:p>
    <w:p>
      <w:pPr>
        <w:spacing w:line="600" w:lineRule="exact"/>
        <w:ind w:firstLine="640" w:firstLineChars="200"/>
        <w:rPr>
          <w:rFonts w:ascii="黑体" w:hAnsi="黑体" w:eastAsia="黑体"/>
        </w:rPr>
      </w:pPr>
      <w:r>
        <w:rPr>
          <w:rFonts w:ascii="黑体" w:hAnsi="黑体" w:eastAsia="黑体"/>
        </w:rPr>
        <w:t>三、医学标准</w:t>
      </w:r>
    </w:p>
    <w:p>
      <w:pPr>
        <w:spacing w:line="600" w:lineRule="exact"/>
        <w:ind w:firstLine="640" w:firstLineChars="200"/>
        <w:rPr>
          <w:rFonts w:ascii="Times New Roman" w:hAnsi="Times New Roman" w:eastAsia="仿宋"/>
        </w:rPr>
      </w:pPr>
      <w:r>
        <w:rPr>
          <w:rFonts w:ascii="Times New Roman" w:hAnsi="仿宋" w:eastAsia="仿宋"/>
        </w:rPr>
        <w:t>经影像学、组织学或细胞学诊断为晚期非小细胞肺癌。</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自治疗之日起，医保基金和参保患者共同承担恩度的药品费用。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恩度可获得由生产企业合作的（慈善）机构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参保患者购买药品和领取慈善援助药品均在医保特药定点药店。</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jc w:val="left"/>
        <w:rPr>
          <w:rFonts w:ascii="Times New Roman" w:hAnsi="Times New Roman" w:eastAsia="仿宋"/>
          <w:b/>
          <w:kern w:val="0"/>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参保患者患晚期非小细胞肺癌的相关病历及诊治记录、医学诊断检查结果（包含影像学、病理学报告）；</w:t>
      </w:r>
    </w:p>
    <w:p>
      <w:pPr>
        <w:spacing w:line="600" w:lineRule="exact"/>
        <w:ind w:firstLine="640" w:firstLineChars="200"/>
        <w:jc w:val="left"/>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参保患者填写，经责任医师签字确认，医院医保办审核盖章的《江苏省医疗保险特药使用申请表》；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次）到责任医师处进行影像学评估，并将由责任医师签字确认的《江苏省医疗保险特药使用评估表》交特定药店留存，以确保合理用药和治疗，可继续享受特药待遇。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按照</w:t>
      </w:r>
      <w:r>
        <w:rPr>
          <w:rFonts w:ascii="Times New Roman" w:hAnsi="Times New Roman" w:eastAsia="仿宋"/>
        </w:rPr>
        <w:t>RECIST1.1</w:t>
      </w:r>
      <w:r>
        <w:rPr>
          <w:rFonts w:ascii="Times New Roman" w:hAnsi="仿宋" w:eastAsia="仿宋"/>
        </w:rPr>
        <w:t>版标准出现疾病进展；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出现严重不能耐受的不良反应；</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无法提供随访要求的影像学检查报告及影像学图片。</w:t>
      </w: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3</w:t>
      </w:r>
    </w:p>
    <w:p>
      <w:pPr>
        <w:spacing w:line="600" w:lineRule="exact"/>
        <w:jc w:val="center"/>
        <w:rPr>
          <w:rFonts w:hint="eastAsia" w:ascii="仿宋" w:hAnsi="仿宋" w:eastAsia="仿宋" w:cs="仿宋"/>
        </w:rPr>
      </w:pPr>
    </w:p>
    <w:p>
      <w:pPr>
        <w:spacing w:line="600" w:lineRule="exact"/>
        <w:jc w:val="center"/>
        <w:rPr>
          <w:rFonts w:hint="eastAsia" w:ascii="方正小标宋简体" w:hAnsi="Times New Roman" w:eastAsia="方正小标宋简体"/>
          <w:sz w:val="44"/>
          <w:szCs w:val="44"/>
        </w:rPr>
      </w:pPr>
      <w:r>
        <w:rPr>
          <w:rFonts w:hint="eastAsia" w:ascii="方正小标宋简体" w:hAnsi="仿宋" w:eastAsia="方正小标宋简体"/>
          <w:sz w:val="44"/>
          <w:szCs w:val="44"/>
        </w:rPr>
        <w:t>氟维司群注射液（芙仕得）治疗</w:t>
      </w:r>
    </w:p>
    <w:p>
      <w:pPr>
        <w:spacing w:line="600" w:lineRule="exact"/>
        <w:jc w:val="center"/>
        <w:rPr>
          <w:rFonts w:hint="eastAsia" w:ascii="方正小标宋简体" w:hAnsi="Times New Roman" w:eastAsia="方正小标宋简体"/>
          <w:sz w:val="44"/>
          <w:szCs w:val="44"/>
        </w:rPr>
      </w:pPr>
      <w:r>
        <w:rPr>
          <w:rFonts w:hint="eastAsia" w:ascii="方正小标宋简体" w:hAnsi="仿宋" w:eastAsia="方正小标宋简体"/>
          <w:sz w:val="44"/>
          <w:szCs w:val="44"/>
        </w:rPr>
        <w:t>激素受体阳性晚期乳腺癌操作指引</w:t>
      </w:r>
    </w:p>
    <w:p>
      <w:pPr>
        <w:spacing w:line="600" w:lineRule="exact"/>
        <w:jc w:val="center"/>
        <w:rPr>
          <w:rFonts w:hint="eastAsia" w:ascii="仿宋" w:hAnsi="仿宋" w:eastAsia="仿宋" w:cs="仿宋"/>
        </w:rPr>
      </w:pPr>
    </w:p>
    <w:p>
      <w:pPr>
        <w:pStyle w:val="7"/>
        <w:spacing w:after="0" w:line="600" w:lineRule="exact"/>
        <w:ind w:left="0" w:firstLine="640" w:firstLineChars="200"/>
        <w:rPr>
          <w:rFonts w:ascii="黑体" w:hAnsi="黑体" w:eastAsia="黑体"/>
          <w:sz w:val="32"/>
          <w:szCs w:val="32"/>
        </w:rPr>
      </w:pPr>
      <w:r>
        <w:rPr>
          <w:rFonts w:ascii="黑体" w:hAnsi="黑体" w:eastAsia="黑体"/>
          <w:sz w:val="32"/>
          <w:szCs w:val="32"/>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产品名称：氟维司群注射液（</w:t>
      </w:r>
      <w:r>
        <w:rPr>
          <w:rFonts w:ascii="Times New Roman" w:hAnsi="Times New Roman" w:eastAsia="仿宋"/>
        </w:rPr>
        <w:t>Fulvestrant Injection</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名：芙仕得</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5ml</w:t>
      </w:r>
      <w:r>
        <w:rPr>
          <w:rFonts w:ascii="Times New Roman" w:hAnsi="仿宋" w:eastAsia="仿宋"/>
        </w:rPr>
        <w:t>：</w:t>
      </w:r>
      <w:r>
        <w:rPr>
          <w:rFonts w:ascii="Times New Roman" w:hAnsi="Times New Roman" w:eastAsia="仿宋"/>
        </w:rPr>
        <w:t>0.25g/</w:t>
      </w:r>
      <w:r>
        <w:rPr>
          <w:rFonts w:ascii="Times New Roman" w:hAnsi="仿宋" w:eastAsia="仿宋"/>
        </w:rPr>
        <w:t>支，</w:t>
      </w:r>
      <w:r>
        <w:rPr>
          <w:rFonts w:ascii="Times New Roman" w:hAnsi="Times New Roman" w:eastAsia="仿宋"/>
        </w:rPr>
        <w:t>1</w:t>
      </w:r>
      <w:r>
        <w:rPr>
          <w:rFonts w:ascii="Times New Roman" w:hAnsi="仿宋" w:eastAsia="仿宋"/>
        </w:rPr>
        <w:t>支</w:t>
      </w:r>
      <w:r>
        <w:rPr>
          <w:rFonts w:ascii="Times New Roman" w:hAnsi="Times New Roman" w:eastAsia="仿宋"/>
        </w:rPr>
        <w:t>/</w:t>
      </w:r>
      <w:r>
        <w:rPr>
          <w:rFonts w:ascii="Times New Roman" w:hAnsi="仿宋" w:eastAsia="仿宋"/>
        </w:rPr>
        <w:t>盒，</w:t>
      </w:r>
      <w:r>
        <w:rPr>
          <w:rFonts w:ascii="Times New Roman" w:hAnsi="Times New Roman" w:eastAsia="仿宋"/>
        </w:rPr>
        <w:t>2</w:t>
      </w:r>
      <w:r>
        <w:rPr>
          <w:rFonts w:ascii="Times New Roman" w:hAnsi="仿宋" w:eastAsia="仿宋"/>
        </w:rPr>
        <w:t>支</w:t>
      </w:r>
      <w:r>
        <w:rPr>
          <w:rFonts w:ascii="Times New Roman" w:hAnsi="Times New Roman" w:eastAsia="仿宋"/>
        </w:rPr>
        <w:t>/</w:t>
      </w:r>
      <w:r>
        <w:rPr>
          <w:rFonts w:ascii="Times New Roman" w:hAnsi="仿宋" w:eastAsia="仿宋"/>
        </w:rPr>
        <w:t>盒</w:t>
      </w:r>
    </w:p>
    <w:p>
      <w:pPr>
        <w:spacing w:line="600" w:lineRule="exact"/>
        <w:ind w:firstLine="640" w:firstLineChars="200"/>
        <w:rPr>
          <w:rFonts w:ascii="Times New Roman" w:hAnsi="Times New Roman" w:eastAsia="仿宋"/>
        </w:rPr>
      </w:pPr>
      <w:r>
        <w:rPr>
          <w:rFonts w:ascii="Times New Roman" w:hAnsi="仿宋" w:eastAsia="仿宋"/>
        </w:rPr>
        <w:t>生产厂商：</w:t>
      </w:r>
      <w:r>
        <w:rPr>
          <w:rFonts w:ascii="Times New Roman" w:hAnsi="Times New Roman" w:eastAsia="仿宋"/>
        </w:rPr>
        <w:t>Vetter Pharma-Fertigung GmbH &amp; Co. KG</w:t>
      </w:r>
    </w:p>
    <w:p>
      <w:pPr>
        <w:spacing w:line="600" w:lineRule="exact"/>
        <w:ind w:firstLine="640" w:firstLineChars="200"/>
        <w:rPr>
          <w:rFonts w:ascii="Times New Roman" w:hAnsi="Times New Roman" w:eastAsia="仿宋"/>
        </w:rPr>
      </w:pPr>
      <w:r>
        <w:rPr>
          <w:rFonts w:ascii="Times New Roman" w:hAnsi="仿宋" w:eastAsia="仿宋"/>
        </w:rPr>
        <w:t>注册证号：</w:t>
      </w:r>
      <w:r>
        <w:rPr>
          <w:rFonts w:ascii="Times New Roman" w:hAnsi="Times New Roman" w:eastAsia="仿宋"/>
        </w:rPr>
        <w:t>H20171199/H20150153</w:t>
      </w:r>
    </w:p>
    <w:p>
      <w:pPr>
        <w:spacing w:line="600" w:lineRule="exact"/>
        <w:ind w:firstLine="640" w:firstLineChars="200"/>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w:t>
      </w:r>
      <w:r>
        <w:rPr>
          <w:rFonts w:ascii="Times New Roman" w:hAnsi="Times New Roman" w:eastAsia="仿宋"/>
        </w:rPr>
        <w:t>2-8</w:t>
      </w:r>
      <w:r>
        <w:rPr>
          <w:rFonts w:ascii="Times New Roman" w:hAnsi="Times New Roman" w:eastAsia="仿宋"/>
          <w:kern w:val="0"/>
        </w:rPr>
        <w:t xml:space="preserve"> ºC</w:t>
      </w:r>
      <w:r>
        <w:rPr>
          <w:rFonts w:ascii="Times New Roman" w:hAnsi="仿宋" w:eastAsia="仿宋"/>
        </w:rPr>
        <w:t>避光保存和运输</w:t>
      </w:r>
    </w:p>
    <w:p>
      <w:pPr>
        <w:spacing w:line="600" w:lineRule="exact"/>
        <w:ind w:firstLine="640" w:firstLineChars="200"/>
        <w:rPr>
          <w:rFonts w:ascii="Times New Roman" w:hAnsi="Times New Roman" w:eastAsia="仿宋"/>
        </w:rPr>
      </w:pPr>
      <w:r>
        <w:rPr>
          <w:rFonts w:ascii="Times New Roman" w:hAnsi="仿宋" w:eastAsia="仿宋"/>
        </w:rPr>
        <w:t>经销企业：阿斯利康制药有限公司</w:t>
      </w:r>
    </w:p>
    <w:p>
      <w:pPr>
        <w:spacing w:line="600" w:lineRule="exact"/>
        <w:ind w:firstLine="640" w:firstLineChars="200"/>
        <w:rPr>
          <w:rFonts w:ascii="Times New Roman" w:hAnsi="Times New Roman" w:eastAsia="仿宋"/>
        </w:rPr>
      </w:pPr>
      <w:r>
        <w:rPr>
          <w:rFonts w:ascii="Times New Roman" w:hAnsi="仿宋" w:eastAsia="仿宋"/>
        </w:rPr>
        <w:t>慈善合作机构：中国妇女发展基金会</w:t>
      </w:r>
    </w:p>
    <w:p>
      <w:pPr>
        <w:pStyle w:val="7"/>
        <w:spacing w:after="0" w:line="600" w:lineRule="exact"/>
        <w:ind w:left="0" w:firstLine="640" w:firstLineChars="200"/>
        <w:rPr>
          <w:rFonts w:ascii="黑体" w:hAnsi="黑体" w:eastAsia="黑体"/>
          <w:sz w:val="32"/>
          <w:szCs w:val="32"/>
        </w:rPr>
      </w:pPr>
      <w:r>
        <w:rPr>
          <w:rFonts w:ascii="黑体" w:hAnsi="黑体" w:eastAsia="黑体"/>
          <w:sz w:val="32"/>
          <w:szCs w:val="32"/>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限芳香化酶抑制剂治疗失败后的晚期、激素受体（</w:t>
      </w:r>
      <w:r>
        <w:rPr>
          <w:rFonts w:ascii="Times New Roman" w:hAnsi="Times New Roman" w:eastAsia="仿宋"/>
        </w:rPr>
        <w:t>ER/PR</w:t>
      </w:r>
      <w:r>
        <w:rPr>
          <w:rFonts w:ascii="Times New Roman" w:hAnsi="仿宋" w:eastAsia="仿宋"/>
        </w:rPr>
        <w:t>）阳性乳腺癌治疗。</w:t>
      </w:r>
    </w:p>
    <w:p>
      <w:pPr>
        <w:pStyle w:val="7"/>
        <w:spacing w:after="0" w:line="600" w:lineRule="exact"/>
        <w:ind w:left="0" w:firstLine="640" w:firstLineChars="200"/>
        <w:rPr>
          <w:rFonts w:ascii="黑体" w:hAnsi="黑体" w:eastAsia="黑体"/>
          <w:sz w:val="32"/>
          <w:szCs w:val="32"/>
        </w:rPr>
      </w:pPr>
      <w:r>
        <w:rPr>
          <w:rFonts w:ascii="黑体" w:hAnsi="黑体" w:eastAsia="黑体"/>
          <w:sz w:val="32"/>
          <w:szCs w:val="32"/>
        </w:rPr>
        <w:t>三、医学标准</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仿宋" w:eastAsia="仿宋"/>
          <w:sz w:val="32"/>
          <w:szCs w:val="32"/>
        </w:rPr>
        <w:t>．</w:t>
      </w:r>
      <w:r>
        <w:rPr>
          <w:rFonts w:ascii="Times New Roman" w:hAnsi="仿宋" w:eastAsia="仿宋"/>
          <w:sz w:val="32"/>
          <w:szCs w:val="32"/>
        </w:rPr>
        <w:t>经影像学、病理组织学或细胞学检查证实的晚期浸润性乳腺癌，且免疫组化检测为</w:t>
      </w:r>
      <w:r>
        <w:rPr>
          <w:rFonts w:ascii="Times New Roman" w:hAnsi="Times New Roman" w:eastAsia="仿宋"/>
          <w:sz w:val="32"/>
          <w:szCs w:val="32"/>
        </w:rPr>
        <w:t>ER/PR</w:t>
      </w:r>
      <w:r>
        <w:rPr>
          <w:rFonts w:ascii="Times New Roman" w:hAnsi="仿宋" w:eastAsia="仿宋"/>
          <w:sz w:val="32"/>
          <w:szCs w:val="32"/>
        </w:rPr>
        <w:t>阳性；</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仿宋" w:eastAsia="仿宋"/>
          <w:sz w:val="32"/>
          <w:szCs w:val="32"/>
        </w:rPr>
        <w:t>．</w:t>
      </w:r>
      <w:r>
        <w:rPr>
          <w:rFonts w:ascii="Times New Roman" w:hAnsi="仿宋" w:eastAsia="仿宋"/>
          <w:sz w:val="32"/>
          <w:szCs w:val="32"/>
        </w:rPr>
        <w:t>芳香化酶抑制剂治疗失败的绝经后妇女。</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pStyle w:val="7"/>
        <w:spacing w:after="0" w:line="600" w:lineRule="exact"/>
        <w:ind w:left="0" w:firstLine="640" w:firstLineChars="200"/>
        <w:rPr>
          <w:rFonts w:ascii="黑体" w:hAnsi="黑体" w:eastAsia="黑体"/>
          <w:sz w:val="32"/>
          <w:szCs w:val="32"/>
        </w:rPr>
      </w:pPr>
      <w:r>
        <w:rPr>
          <w:rFonts w:ascii="黑体" w:hAnsi="黑体" w:eastAsia="黑体"/>
          <w:sz w:val="32"/>
          <w:szCs w:val="32"/>
        </w:rPr>
        <w:t>四、特药待遇</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仿宋" w:eastAsia="仿宋"/>
          <w:sz w:val="32"/>
          <w:szCs w:val="32"/>
        </w:rPr>
        <w:t>．</w:t>
      </w:r>
      <w:r>
        <w:rPr>
          <w:rFonts w:ascii="Times New Roman" w:hAnsi="仿宋" w:eastAsia="仿宋"/>
          <w:sz w:val="32"/>
          <w:szCs w:val="32"/>
        </w:rPr>
        <w:t>自治疗之日起，医保基金和参保患者共同承担芙仕得的费用。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芙仕得可获得由生产企业合作的（慈善）机构提供的全程免费治疗待遇，个人和医保基金均无需支付。重点医疗救助对象须由参保地医保经办机构严格审核，并在《特药待遇证》上予以明确。</w:t>
      </w:r>
    </w:p>
    <w:p>
      <w:pPr>
        <w:pStyle w:val="7"/>
        <w:spacing w:after="0" w:line="600" w:lineRule="exact"/>
        <w:ind w:left="0" w:firstLine="640" w:firstLineChars="200"/>
        <w:rPr>
          <w:rFonts w:ascii="黑体" w:hAnsi="黑体" w:eastAsia="黑体"/>
          <w:sz w:val="32"/>
          <w:szCs w:val="32"/>
        </w:rPr>
      </w:pPr>
      <w:r>
        <w:rPr>
          <w:rFonts w:ascii="黑体" w:hAnsi="黑体" w:eastAsia="黑体"/>
          <w:sz w:val="32"/>
          <w:szCs w:val="32"/>
        </w:rPr>
        <w:t>五、患者申请特药待遇提供材料</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仿宋" w:eastAsia="仿宋"/>
          <w:sz w:val="32"/>
          <w:szCs w:val="32"/>
        </w:rPr>
        <w:t>．</w:t>
      </w:r>
      <w:r>
        <w:rPr>
          <w:rFonts w:ascii="Times New Roman" w:hAnsi="仿宋" w:eastAsia="仿宋"/>
          <w:sz w:val="32"/>
          <w:szCs w:val="32"/>
        </w:rPr>
        <w:t>参保患者确诊乳腺癌的病理报告、</w:t>
      </w:r>
      <w:r>
        <w:rPr>
          <w:rFonts w:ascii="Times New Roman" w:hAnsi="Times New Roman" w:eastAsia="仿宋"/>
          <w:sz w:val="32"/>
          <w:szCs w:val="32"/>
        </w:rPr>
        <w:t>ER/PR</w:t>
      </w:r>
      <w:r>
        <w:rPr>
          <w:rFonts w:ascii="Times New Roman" w:hAnsi="仿宋" w:eastAsia="仿宋"/>
          <w:sz w:val="32"/>
          <w:szCs w:val="32"/>
        </w:rPr>
        <w:t>阳性检测结果及确诊晚期乳腺癌的影像学报告等；</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仿宋" w:eastAsia="仿宋"/>
          <w:sz w:val="32"/>
          <w:szCs w:val="32"/>
        </w:rPr>
        <w:t>．</w:t>
      </w:r>
      <w:r>
        <w:rPr>
          <w:rFonts w:ascii="Times New Roman" w:hAnsi="仿宋" w:eastAsia="仿宋"/>
          <w:sz w:val="32"/>
          <w:szCs w:val="32"/>
        </w:rPr>
        <w:t>芳香化酶抑制剂治疗失败的诊治记录；</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仿宋" w:eastAsia="仿宋"/>
          <w:sz w:val="32"/>
          <w:szCs w:val="32"/>
        </w:rPr>
        <w:t>．</w:t>
      </w:r>
      <w:r>
        <w:rPr>
          <w:rFonts w:ascii="Times New Roman" w:hAnsi="仿宋" w:eastAsia="仿宋"/>
          <w:sz w:val="32"/>
          <w:szCs w:val="32"/>
        </w:rPr>
        <w:t>参保患者填写，经责任医师签字确认，医院医保办审核盖章的《江苏省医疗保险特药使用申请表》；</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4</w:t>
      </w:r>
      <w:r>
        <w:rPr>
          <w:rFonts w:hint="eastAsia" w:ascii="Times New Roman" w:hAnsi="仿宋" w:eastAsia="仿宋"/>
          <w:sz w:val="32"/>
          <w:szCs w:val="32"/>
        </w:rPr>
        <w:t>．</w:t>
      </w:r>
      <w:r>
        <w:rPr>
          <w:rFonts w:ascii="Times New Roman" w:hAnsi="仿宋" w:eastAsia="仿宋"/>
          <w:sz w:val="32"/>
          <w:szCs w:val="32"/>
        </w:rPr>
        <w:t>参保患者社会保障卡原件或复印件；</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5</w:t>
      </w:r>
      <w:r>
        <w:rPr>
          <w:rFonts w:hint="eastAsia" w:ascii="Times New Roman" w:hAnsi="仿宋" w:eastAsia="仿宋"/>
          <w:sz w:val="32"/>
          <w:szCs w:val="32"/>
        </w:rPr>
        <w:t>．</w:t>
      </w:r>
      <w:r>
        <w:rPr>
          <w:rFonts w:ascii="Times New Roman" w:hAnsi="仿宋" w:eastAsia="仿宋"/>
          <w:sz w:val="32"/>
          <w:szCs w:val="32"/>
        </w:rPr>
        <w:t>参保患者近期</w:t>
      </w:r>
      <w:r>
        <w:rPr>
          <w:rFonts w:ascii="Times New Roman" w:hAnsi="Times New Roman" w:eastAsia="仿宋"/>
          <w:sz w:val="32"/>
          <w:szCs w:val="32"/>
        </w:rPr>
        <w:t>1</w:t>
      </w:r>
      <w:r>
        <w:rPr>
          <w:rFonts w:ascii="Times New Roman" w:hAnsi="仿宋" w:eastAsia="仿宋"/>
          <w:sz w:val="32"/>
          <w:szCs w:val="32"/>
        </w:rPr>
        <w:t>寸免冠照片</w:t>
      </w:r>
      <w:r>
        <w:rPr>
          <w:rFonts w:ascii="Times New Roman" w:hAnsi="Times New Roman" w:eastAsia="仿宋"/>
          <w:sz w:val="32"/>
          <w:szCs w:val="32"/>
        </w:rPr>
        <w:t>1</w:t>
      </w:r>
      <w:r>
        <w:rPr>
          <w:rFonts w:ascii="Times New Roman" w:hAnsi="仿宋" w:eastAsia="仿宋"/>
          <w:sz w:val="32"/>
          <w:szCs w:val="32"/>
        </w:rPr>
        <w:t>张；</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7</w:t>
      </w:r>
      <w:r>
        <w:rPr>
          <w:rFonts w:hint="eastAsia" w:ascii="Times New Roman" w:hAnsi="仿宋" w:eastAsia="仿宋"/>
        </w:rPr>
        <w:t>．</w:t>
      </w:r>
      <w:r>
        <w:rPr>
          <w:rFonts w:ascii="Times New Roman" w:hAnsi="仿宋" w:eastAsia="仿宋"/>
        </w:rPr>
        <w:t>其他有关材料。</w:t>
      </w:r>
    </w:p>
    <w:p>
      <w:pPr>
        <w:pStyle w:val="7"/>
        <w:spacing w:after="0" w:line="600" w:lineRule="exact"/>
        <w:ind w:left="0" w:firstLine="640" w:firstLineChars="200"/>
        <w:rPr>
          <w:rFonts w:ascii="黑体" w:hAnsi="黑体" w:eastAsia="黑体"/>
          <w:sz w:val="32"/>
          <w:szCs w:val="32"/>
        </w:rPr>
      </w:pPr>
      <w:r>
        <w:rPr>
          <w:rFonts w:ascii="黑体" w:hAnsi="黑体" w:eastAsia="黑体"/>
          <w:sz w:val="32"/>
          <w:szCs w:val="32"/>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3</w:t>
      </w:r>
      <w:r>
        <w:rPr>
          <w:rFonts w:ascii="Times New Roman" w:hAnsi="仿宋" w:eastAsia="仿宋"/>
        </w:rPr>
        <w:t>个月</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次）到责任医师处复查评估，并将由责任医师签字确认的《江苏省医疗保险特药使用评估表》交特定药店留存，以确保合理用药和治疗，并继续享受特药待遇。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tabs>
          <w:tab w:val="left" w:pos="6500"/>
        </w:tabs>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疾病进展或出现不可耐受的毒副反应；</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无法提供随访要求的影像学检查及影像学图片。</w:t>
      </w: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600" w:lineRule="exact"/>
        <w:jc w:val="lef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4</w:t>
      </w:r>
    </w:p>
    <w:p>
      <w:pPr>
        <w:spacing w:line="600" w:lineRule="exact"/>
        <w:jc w:val="left"/>
        <w:rPr>
          <w:rFonts w:hint="eastAsia" w:ascii="仿宋" w:hAnsi="仿宋" w:eastAsia="仿宋" w:cs="仿宋"/>
          <w:kern w:val="0"/>
        </w:rPr>
      </w:pPr>
    </w:p>
    <w:p>
      <w:pPr>
        <w:spacing w:line="600" w:lineRule="exact"/>
        <w:jc w:val="center"/>
        <w:rPr>
          <w:rFonts w:hint="eastAsia" w:ascii="方正小标宋简体" w:hAnsi="仿宋" w:eastAsia="方正小标宋简体" w:cs="仿宋"/>
          <w:bCs/>
          <w:spacing w:val="-12"/>
          <w:sz w:val="44"/>
          <w:szCs w:val="44"/>
        </w:rPr>
      </w:pPr>
      <w:r>
        <w:rPr>
          <w:rFonts w:hint="eastAsia" w:ascii="方正小标宋简体" w:hAnsi="仿宋" w:eastAsia="方正小标宋简体" w:cs="仿宋"/>
          <w:bCs/>
          <w:spacing w:val="-12"/>
          <w:sz w:val="44"/>
          <w:szCs w:val="44"/>
        </w:rPr>
        <w:t>吉非替尼片（易瑞沙）治疗EGFR基因敏感突变</w:t>
      </w:r>
    </w:p>
    <w:p>
      <w:pPr>
        <w:spacing w:line="600" w:lineRule="exact"/>
        <w:jc w:val="center"/>
        <w:rPr>
          <w:rFonts w:hint="eastAsia" w:ascii="方正小标宋简体" w:hAnsi="仿宋" w:eastAsia="方正小标宋简体" w:cs="仿宋"/>
          <w:bCs/>
          <w:spacing w:val="-12"/>
          <w:sz w:val="44"/>
          <w:szCs w:val="44"/>
        </w:rPr>
      </w:pPr>
      <w:r>
        <w:rPr>
          <w:rFonts w:hint="eastAsia" w:ascii="方正小标宋简体" w:hAnsi="仿宋" w:eastAsia="方正小标宋简体" w:cs="仿宋"/>
          <w:bCs/>
          <w:spacing w:val="-12"/>
          <w:sz w:val="44"/>
          <w:szCs w:val="44"/>
        </w:rPr>
        <w:t>晚期非小细胞肺癌操作指引</w:t>
      </w:r>
    </w:p>
    <w:p>
      <w:pPr>
        <w:spacing w:line="600" w:lineRule="exact"/>
        <w:jc w:val="center"/>
        <w:rPr>
          <w:rFonts w:hint="eastAsia" w:ascii="仿宋" w:hAnsi="仿宋" w:eastAsia="仿宋" w:cs="仿宋"/>
          <w:bCs/>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产品名称：吉非替尼片（</w:t>
      </w:r>
      <w:r>
        <w:rPr>
          <w:rFonts w:ascii="Times New Roman" w:hAnsi="Times New Roman" w:eastAsia="仿宋"/>
        </w:rPr>
        <w:t>Gefitinib Tablets</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名：易瑞沙</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0.25g×10</w:t>
      </w:r>
      <w:r>
        <w:rPr>
          <w:rFonts w:ascii="Times New Roman" w:hAnsi="仿宋" w:eastAsia="仿宋"/>
        </w:rPr>
        <w:t>片</w:t>
      </w:r>
      <w:r>
        <w:rPr>
          <w:rFonts w:ascii="Times New Roman" w:hAnsi="Times New Roman" w:eastAsia="仿宋"/>
        </w:rPr>
        <w:t>/</w:t>
      </w:r>
      <w:r>
        <w:rPr>
          <w:rFonts w:ascii="Times New Roman" w:hAnsi="仿宋" w:eastAsia="仿宋"/>
        </w:rPr>
        <w:t>盒</w:t>
      </w:r>
    </w:p>
    <w:p>
      <w:pPr>
        <w:spacing w:line="600" w:lineRule="exact"/>
        <w:ind w:firstLine="640" w:firstLineChars="200"/>
        <w:rPr>
          <w:rFonts w:ascii="Times New Roman" w:hAnsi="Times New Roman" w:eastAsia="仿宋"/>
        </w:rPr>
      </w:pPr>
      <w:r>
        <w:rPr>
          <w:rFonts w:ascii="Times New Roman" w:hAnsi="仿宋" w:eastAsia="仿宋"/>
        </w:rPr>
        <w:t>生产厂商：</w:t>
      </w:r>
      <w:r>
        <w:rPr>
          <w:rFonts w:ascii="Times New Roman" w:hAnsi="Times New Roman" w:eastAsia="仿宋"/>
        </w:rPr>
        <w:t>AstraZeneca UK Limited</w:t>
      </w:r>
    </w:p>
    <w:p>
      <w:pPr>
        <w:spacing w:line="600" w:lineRule="exact"/>
        <w:ind w:firstLine="640" w:firstLineChars="200"/>
        <w:rPr>
          <w:rFonts w:ascii="Times New Roman" w:hAnsi="Times New Roman" w:eastAsia="仿宋"/>
        </w:rPr>
      </w:pPr>
      <w:r>
        <w:rPr>
          <w:rFonts w:ascii="Times New Roman" w:hAnsi="仿宋" w:eastAsia="仿宋"/>
        </w:rPr>
        <w:t>分装企业：阿斯利康制药有限公司</w:t>
      </w:r>
    </w:p>
    <w:p>
      <w:pPr>
        <w:spacing w:line="600" w:lineRule="exact"/>
        <w:ind w:firstLine="640" w:firstLineChars="200"/>
        <w:rPr>
          <w:rFonts w:ascii="Times New Roman" w:hAnsi="Times New Roman" w:eastAsia="仿宋"/>
        </w:rPr>
      </w:pPr>
      <w:r>
        <w:rPr>
          <w:rFonts w:ascii="Times New Roman" w:hAnsi="仿宋" w:eastAsia="仿宋"/>
        </w:rPr>
        <w:t>注册证号：国药准字</w:t>
      </w:r>
      <w:r>
        <w:rPr>
          <w:rFonts w:ascii="Times New Roman" w:hAnsi="Times New Roman" w:eastAsia="仿宋"/>
        </w:rPr>
        <w:t>J20140142</w:t>
      </w:r>
    </w:p>
    <w:p>
      <w:pPr>
        <w:spacing w:line="600" w:lineRule="exact"/>
        <w:ind w:firstLine="640" w:firstLineChars="200"/>
        <w:rPr>
          <w:rFonts w:ascii="Times New Roman" w:hAnsi="Times New Roman" w:eastAsia="仿宋"/>
        </w:rPr>
      </w:pPr>
      <w:r>
        <w:rPr>
          <w:rFonts w:ascii="Times New Roman" w:hAnsi="仿宋" w:eastAsia="仿宋"/>
        </w:rPr>
        <w:t>慈善合作机构：中华慈善总会</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Times New Roman" w:eastAsia="仿宋"/>
        </w:rPr>
        <w:t>EGFR</w:t>
      </w:r>
      <w:r>
        <w:rPr>
          <w:rFonts w:ascii="Times New Roman" w:hAnsi="仿宋" w:eastAsia="仿宋"/>
        </w:rPr>
        <w:t>基因敏感突变的晚期非小细胞肺癌。</w:t>
      </w:r>
    </w:p>
    <w:p>
      <w:pPr>
        <w:spacing w:line="600" w:lineRule="exact"/>
        <w:ind w:firstLine="640" w:firstLineChars="200"/>
        <w:rPr>
          <w:rFonts w:ascii="黑体" w:hAnsi="黑体" w:eastAsia="黑体"/>
        </w:rPr>
      </w:pPr>
      <w:r>
        <w:rPr>
          <w:rFonts w:ascii="黑体" w:hAnsi="黑体" w:eastAsia="黑体"/>
        </w:rPr>
        <w:t xml:space="preserve">三、医学标准 </w:t>
      </w:r>
    </w:p>
    <w:p>
      <w:pPr>
        <w:spacing w:line="600" w:lineRule="exact"/>
        <w:ind w:firstLine="640" w:firstLineChars="200"/>
        <w:rPr>
          <w:rFonts w:ascii="Times New Roman" w:hAnsi="Times New Roman" w:eastAsia="仿宋"/>
        </w:rPr>
      </w:pPr>
      <w:r>
        <w:rPr>
          <w:rFonts w:ascii="Times New Roman" w:hAnsi="Times New Roman" w:eastAsia="仿宋"/>
        </w:rPr>
        <w:t>1</w:t>
      </w:r>
      <w:r>
        <w:rPr>
          <w:rFonts w:ascii="Times New Roman" w:hAnsi="仿宋" w:eastAsia="仿宋"/>
        </w:rPr>
        <w:t>．经影像学、病理学或细胞学证实的且</w:t>
      </w:r>
      <w:r>
        <w:rPr>
          <w:rFonts w:ascii="Times New Roman" w:hAnsi="Times New Roman" w:eastAsia="仿宋"/>
        </w:rPr>
        <w:t>EGFR</w:t>
      </w:r>
      <w:r>
        <w:rPr>
          <w:rFonts w:ascii="Times New Roman" w:hAnsi="仿宋" w:eastAsia="仿宋"/>
        </w:rPr>
        <w:t>基因敏感突变的晚期非小细胞肺癌患者。</w:t>
      </w:r>
    </w:p>
    <w:p>
      <w:pPr>
        <w:tabs>
          <w:tab w:val="right" w:pos="8306"/>
        </w:tabs>
        <w:spacing w:line="600" w:lineRule="exact"/>
        <w:ind w:firstLine="640" w:firstLineChars="200"/>
        <w:rPr>
          <w:rFonts w:ascii="Times New Roman" w:hAnsi="Times New Roman" w:eastAsia="仿宋"/>
        </w:rPr>
      </w:pPr>
      <w:r>
        <w:rPr>
          <w:rFonts w:ascii="Times New Roman" w:hAnsi="Times New Roman" w:eastAsia="仿宋"/>
        </w:rPr>
        <w:t>2</w:t>
      </w:r>
      <w:r>
        <w:rPr>
          <w:rFonts w:ascii="Times New Roman" w:hAnsi="仿宋" w:eastAsia="仿宋"/>
        </w:rPr>
        <w:t>．</w:t>
      </w:r>
      <w:r>
        <w:rPr>
          <w:rFonts w:ascii="Times New Roman" w:hAnsi="Times New Roman" w:eastAsia="仿宋"/>
        </w:rPr>
        <w:t>EGFR</w:t>
      </w:r>
      <w:r>
        <w:rPr>
          <w:rFonts w:ascii="Times New Roman" w:hAnsi="仿宋" w:eastAsia="仿宋"/>
        </w:rPr>
        <w:t>基因敏感突变是指：</w:t>
      </w:r>
      <w:r>
        <w:rPr>
          <w:rFonts w:ascii="Times New Roman" w:hAnsi="Times New Roman" w:eastAsia="仿宋"/>
        </w:rPr>
        <w:t>EGFR19</w:t>
      </w:r>
      <w:r>
        <w:rPr>
          <w:rFonts w:ascii="Times New Roman" w:hAnsi="仿宋" w:eastAsia="仿宋"/>
        </w:rPr>
        <w:t>号外显子缺失、</w:t>
      </w:r>
      <w:r>
        <w:rPr>
          <w:rFonts w:ascii="Times New Roman" w:hAnsi="Times New Roman" w:eastAsia="仿宋"/>
        </w:rPr>
        <w:t>21</w:t>
      </w:r>
      <w:r>
        <w:rPr>
          <w:rFonts w:ascii="Times New Roman" w:hAnsi="仿宋" w:eastAsia="仿宋"/>
        </w:rPr>
        <w:t>外显子</w:t>
      </w:r>
      <w:r>
        <w:rPr>
          <w:rFonts w:ascii="Times New Roman" w:hAnsi="Times New Roman" w:eastAsia="仿宋"/>
        </w:rPr>
        <w:t>L858R</w:t>
      </w:r>
      <w:r>
        <w:rPr>
          <w:rFonts w:ascii="Times New Roman" w:hAnsi="仿宋" w:eastAsia="仿宋"/>
        </w:rPr>
        <w:t>以及</w:t>
      </w:r>
      <w:r>
        <w:rPr>
          <w:rFonts w:ascii="Times New Roman" w:hAnsi="Times New Roman" w:eastAsia="仿宋"/>
        </w:rPr>
        <w:t>18</w:t>
      </w:r>
      <w:r>
        <w:rPr>
          <w:rFonts w:ascii="Times New Roman" w:hAnsi="仿宋" w:eastAsia="仿宋"/>
        </w:rPr>
        <w:t>外显子的</w:t>
      </w:r>
      <w:r>
        <w:rPr>
          <w:rFonts w:ascii="Times New Roman" w:hAnsi="Times New Roman" w:eastAsia="仿宋"/>
        </w:rPr>
        <w:t>G719X</w:t>
      </w:r>
      <w:r>
        <w:rPr>
          <w:rFonts w:ascii="Times New Roman" w:hAnsi="仿宋" w:eastAsia="仿宋"/>
        </w:rPr>
        <w:t>、</w:t>
      </w:r>
      <w:r>
        <w:rPr>
          <w:rFonts w:ascii="Times New Roman" w:hAnsi="Times New Roman" w:eastAsia="仿宋"/>
        </w:rPr>
        <w:t>E709X</w:t>
      </w:r>
      <w:r>
        <w:rPr>
          <w:rFonts w:ascii="Times New Roman" w:hAnsi="仿宋" w:eastAsia="仿宋"/>
        </w:rPr>
        <w:t>、</w:t>
      </w:r>
      <w:r>
        <w:rPr>
          <w:rFonts w:ascii="Times New Roman" w:hAnsi="Times New Roman" w:eastAsia="仿宋"/>
        </w:rPr>
        <w:t>L861Q</w:t>
      </w:r>
      <w:r>
        <w:rPr>
          <w:rFonts w:ascii="Times New Roman" w:hAnsi="仿宋" w:eastAsia="仿宋"/>
        </w:rPr>
        <w:t>、</w:t>
      </w:r>
      <w:r>
        <w:rPr>
          <w:rFonts w:ascii="Times New Roman" w:hAnsi="Times New Roman" w:eastAsia="仿宋"/>
        </w:rPr>
        <w:t>S768I</w:t>
      </w:r>
      <w:r>
        <w:rPr>
          <w:rFonts w:ascii="Times New Roman" w:hAnsi="仿宋" w:eastAsia="仿宋"/>
        </w:rPr>
        <w:t>等敏感突变位点。</w:t>
      </w:r>
      <w:r>
        <w:rPr>
          <w:rFonts w:ascii="Times New Roman" w:hAnsi="Times New Roman" w:eastAsia="仿宋"/>
        </w:rPr>
        <w:tab/>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ascii="Times New Roman" w:hAnsi="仿宋" w:eastAsia="仿宋"/>
        </w:rPr>
        <w:t>．医保支付期：自治疗之日起医保基金和参保患者共同承担前</w:t>
      </w:r>
      <w:r>
        <w:rPr>
          <w:rFonts w:ascii="Times New Roman" w:hAnsi="Times New Roman" w:eastAsia="仿宋"/>
        </w:rPr>
        <w:t>24</w:t>
      </w:r>
      <w:r>
        <w:rPr>
          <w:rFonts w:ascii="Times New Roman" w:hAnsi="仿宋" w:eastAsia="仿宋"/>
        </w:rPr>
        <w:t>盒的易瑞沙费用。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ascii="Times New Roman" w:hAnsi="仿宋" w:eastAsia="仿宋"/>
        </w:rPr>
        <w:t>．无偿供药期：参保患者连续服用</w:t>
      </w:r>
      <w:r>
        <w:rPr>
          <w:rFonts w:ascii="Times New Roman" w:hAnsi="Times New Roman" w:eastAsia="仿宋"/>
        </w:rPr>
        <w:t>24</w:t>
      </w:r>
      <w:r>
        <w:rPr>
          <w:rFonts w:ascii="Times New Roman" w:hAnsi="仿宋" w:eastAsia="仿宋"/>
        </w:rPr>
        <w:t>盒后可根据易瑞沙慈善援助项目有关规定，获得免费治疗待遇直至疾病进展。</w:t>
      </w:r>
    </w:p>
    <w:p>
      <w:pPr>
        <w:spacing w:line="600" w:lineRule="exact"/>
        <w:ind w:firstLine="640" w:firstLineChars="200"/>
        <w:rPr>
          <w:rFonts w:ascii="Times New Roman" w:hAnsi="Times New Roman" w:eastAsia="仿宋"/>
        </w:rPr>
      </w:pPr>
      <w:r>
        <w:rPr>
          <w:rFonts w:ascii="Times New Roman" w:hAnsi="Times New Roman" w:eastAsia="仿宋"/>
        </w:rPr>
        <w:t>3</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易瑞沙可获得由生产企业合作的（慈善）机构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ascii="Times New Roman" w:hAnsi="仿宋" w:eastAsia="仿宋"/>
        </w:rPr>
        <w:t>．参保患者患晚期非小细胞肺癌的相关病历及诊治记录、医学诊断检查结果（包含影像学、病理学和</w:t>
      </w:r>
      <w:r>
        <w:rPr>
          <w:rFonts w:ascii="Times New Roman" w:hAnsi="Times New Roman" w:eastAsia="仿宋"/>
        </w:rPr>
        <w:t>EGFR</w:t>
      </w:r>
      <w:r>
        <w:rPr>
          <w:rFonts w:ascii="Times New Roman" w:hAnsi="仿宋" w:eastAsia="仿宋"/>
        </w:rPr>
        <w:t>检测报告）</w:t>
      </w:r>
    </w:p>
    <w:p>
      <w:pPr>
        <w:spacing w:line="600" w:lineRule="exact"/>
        <w:ind w:firstLine="640" w:firstLineChars="200"/>
        <w:rPr>
          <w:rFonts w:ascii="Times New Roman" w:hAnsi="Times New Roman" w:eastAsia="仿宋"/>
        </w:rPr>
      </w:pPr>
      <w:r>
        <w:rPr>
          <w:rFonts w:ascii="Times New Roman" w:hAnsi="Times New Roman" w:eastAsia="仿宋"/>
        </w:rPr>
        <w:t>2</w:t>
      </w:r>
      <w:r>
        <w:rPr>
          <w:rFonts w:ascii="Times New Roman" w:hAnsi="仿宋" w:eastAsia="仿宋"/>
        </w:rPr>
        <w:t>．参保患者填写，经责任医师确认签字，医院医保办审核盖章的《江苏省医疗保险特药使用申请表》；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次）到责任医师处进行影像学等检查复查评估，并将由责任医师签字确认的《江苏省医疗保险特药使用评估表》交特定药店留存，以确保合理用药和治疗，可继续享受特药待遇。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ascii="Times New Roman" w:hAnsi="仿宋" w:eastAsia="仿宋"/>
        </w:rPr>
        <w:t>．按照</w:t>
      </w:r>
      <w:r>
        <w:rPr>
          <w:rFonts w:ascii="Times New Roman" w:hAnsi="Times New Roman" w:eastAsia="仿宋"/>
        </w:rPr>
        <w:t>RECIST1.1</w:t>
      </w:r>
      <w:r>
        <w:rPr>
          <w:rFonts w:ascii="Times New Roman" w:hAnsi="仿宋" w:eastAsia="仿宋"/>
        </w:rPr>
        <w:t>版标准出现疾病进展；</w:t>
      </w:r>
    </w:p>
    <w:p>
      <w:pPr>
        <w:spacing w:line="600" w:lineRule="exact"/>
        <w:ind w:firstLine="640" w:firstLineChars="200"/>
        <w:rPr>
          <w:rFonts w:ascii="Times New Roman" w:hAnsi="Times New Roman" w:eastAsia="仿宋"/>
        </w:rPr>
      </w:pPr>
      <w:r>
        <w:rPr>
          <w:rFonts w:ascii="Times New Roman" w:hAnsi="Times New Roman" w:eastAsia="仿宋"/>
        </w:rPr>
        <w:t>2</w:t>
      </w:r>
      <w:r>
        <w:rPr>
          <w:rFonts w:ascii="Times New Roman" w:hAnsi="仿宋" w:eastAsia="仿宋"/>
        </w:rPr>
        <w:t>．出现严重不能耐受的不良反应；</w:t>
      </w:r>
    </w:p>
    <w:p>
      <w:pPr>
        <w:spacing w:line="600" w:lineRule="exact"/>
        <w:ind w:firstLine="640" w:firstLineChars="200"/>
        <w:rPr>
          <w:rFonts w:ascii="Times New Roman" w:hAnsi="Times New Roman" w:eastAsia="仿宋"/>
        </w:rPr>
      </w:pPr>
      <w:r>
        <w:rPr>
          <w:rFonts w:ascii="Times New Roman" w:hAnsi="Times New Roman" w:eastAsia="仿宋"/>
        </w:rPr>
        <w:t>3</w:t>
      </w:r>
      <w:r>
        <w:rPr>
          <w:rFonts w:ascii="Times New Roman" w:hAnsi="仿宋" w:eastAsia="仿宋"/>
        </w:rPr>
        <w:t>．无法提供随访要求的影像学检查报告及影像学图片。</w:t>
      </w: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600" w:lineRule="exact"/>
        <w:rPr>
          <w:rFonts w:ascii="Times New Roman" w:hAnsi="Times New Roman" w:eastAsia="黑体"/>
        </w:rPr>
      </w:pPr>
      <w:r>
        <w:rPr>
          <w:rFonts w:ascii="Times New Roman" w:hAnsi="黑体" w:eastAsia="黑体"/>
        </w:rPr>
        <w:t>附件</w:t>
      </w:r>
      <w:r>
        <w:rPr>
          <w:rFonts w:ascii="Times New Roman" w:hAnsi="Times New Roman" w:eastAsia="黑体"/>
        </w:rPr>
        <w:t>5</w:t>
      </w:r>
    </w:p>
    <w:p>
      <w:pPr>
        <w:spacing w:line="600" w:lineRule="exact"/>
        <w:jc w:val="center"/>
        <w:rPr>
          <w:rFonts w:hint="eastAsia" w:ascii="仿宋" w:hAnsi="仿宋" w:eastAsia="仿宋" w:cs="仿宋"/>
        </w:rPr>
      </w:pP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阿比特龙（泽珂）治疗</w:t>
      </w: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转移性去势抵抗性前列腺癌操作指引</w:t>
      </w:r>
    </w:p>
    <w:p>
      <w:pPr>
        <w:spacing w:line="600" w:lineRule="exact"/>
        <w:rPr>
          <w:rFonts w:hint="eastAsia" w:ascii="仿宋" w:hAnsi="仿宋" w:eastAsia="仿宋" w:cs="仿宋"/>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产品名称：醋酸阿比特龙片（</w:t>
      </w:r>
      <w:r>
        <w:rPr>
          <w:rFonts w:ascii="Times New Roman" w:hAnsi="Times New Roman" w:eastAsia="仿宋"/>
          <w:shd w:val="clear" w:color="auto" w:fill="FFFFFF"/>
        </w:rPr>
        <w:t>Abiraterone Acetate Tablets</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w:t>
      </w:r>
      <w:r>
        <w:rPr>
          <w:rFonts w:ascii="Times New Roman" w:hAnsi="仿宋" w:eastAsia="仿宋"/>
          <w:shd w:val="clear" w:color="auto" w:fill="FFFFFF"/>
        </w:rPr>
        <w:t>泽珂</w:t>
      </w:r>
    </w:p>
    <w:p>
      <w:pPr>
        <w:widowControl/>
        <w:shd w:val="clear" w:color="auto" w:fill="FFFFFF"/>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250mg×120</w:t>
      </w:r>
      <w:r>
        <w:rPr>
          <w:rFonts w:ascii="Times New Roman" w:hAnsi="仿宋" w:eastAsia="仿宋"/>
        </w:rPr>
        <w:t>片</w:t>
      </w:r>
      <w:r>
        <w:rPr>
          <w:rFonts w:ascii="Times New Roman" w:hAnsi="Times New Roman" w:eastAsia="仿宋"/>
        </w:rPr>
        <w:t>/</w:t>
      </w:r>
      <w:r>
        <w:rPr>
          <w:rFonts w:ascii="Times New Roman" w:hAnsi="仿宋" w:eastAsia="仿宋"/>
        </w:rPr>
        <w:t>盒</w:t>
      </w:r>
    </w:p>
    <w:p>
      <w:pPr>
        <w:spacing w:line="600" w:lineRule="exact"/>
        <w:ind w:firstLine="640" w:firstLineChars="200"/>
        <w:rPr>
          <w:rFonts w:ascii="Times New Roman" w:hAnsi="Times New Roman" w:eastAsia="仿宋"/>
        </w:rPr>
      </w:pPr>
      <w:r>
        <w:rPr>
          <w:rFonts w:ascii="Times New Roman" w:hAnsi="仿宋" w:eastAsia="仿宋"/>
        </w:rPr>
        <w:t>生产厂商：</w:t>
      </w:r>
      <w:r>
        <w:rPr>
          <w:rFonts w:ascii="Times New Roman" w:hAnsi="Times New Roman" w:eastAsia="仿宋"/>
        </w:rPr>
        <w:t>Patheon  Inc.</w:t>
      </w:r>
    </w:p>
    <w:p>
      <w:pPr>
        <w:spacing w:line="600" w:lineRule="exact"/>
        <w:ind w:firstLine="640" w:firstLineChars="200"/>
        <w:rPr>
          <w:rFonts w:ascii="Times New Roman" w:hAnsi="Times New Roman" w:eastAsia="仿宋"/>
        </w:rPr>
      </w:pPr>
      <w:r>
        <w:rPr>
          <w:rFonts w:ascii="Times New Roman" w:hAnsi="仿宋" w:eastAsia="仿宋"/>
        </w:rPr>
        <w:t>注册证号：</w:t>
      </w:r>
      <w:r>
        <w:rPr>
          <w:rFonts w:ascii="Times New Roman" w:hAnsi="Times New Roman" w:eastAsia="仿宋"/>
        </w:rPr>
        <w:t>H20150264</w:t>
      </w:r>
    </w:p>
    <w:p>
      <w:pPr>
        <w:spacing w:line="600" w:lineRule="exact"/>
        <w:ind w:firstLine="640" w:firstLineChars="200"/>
        <w:rPr>
          <w:rFonts w:ascii="Times New Roman" w:hAnsi="Times New Roman" w:eastAsia="仿宋"/>
          <w:shd w:val="clear" w:color="auto" w:fill="FFFFFF"/>
        </w:rPr>
      </w:pPr>
      <w:r>
        <w:rPr>
          <w:rFonts w:ascii="Times New Roman" w:hAnsi="仿宋" w:eastAsia="仿宋"/>
        </w:rPr>
        <w:t>经销企业：西安杨森制药有限公司</w:t>
      </w:r>
    </w:p>
    <w:p>
      <w:pPr>
        <w:spacing w:line="600" w:lineRule="exact"/>
        <w:ind w:firstLine="640" w:firstLineChars="200"/>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w:t>
      </w:r>
      <w:r>
        <w:rPr>
          <w:rFonts w:ascii="Times New Roman" w:hAnsi="Times New Roman" w:eastAsia="仿宋"/>
        </w:rPr>
        <w:t>30</w:t>
      </w:r>
      <w:r>
        <w:rPr>
          <w:rFonts w:ascii="Times New Roman" w:hAnsi="Times New Roman" w:eastAsia="仿宋"/>
          <w:kern w:val="0"/>
        </w:rPr>
        <w:t xml:space="preserve"> ºC</w:t>
      </w:r>
      <w:r>
        <w:rPr>
          <w:rFonts w:ascii="Times New Roman" w:hAnsi="仿宋" w:eastAsia="仿宋"/>
        </w:rPr>
        <w:t>以下保存和运输</w:t>
      </w:r>
    </w:p>
    <w:p>
      <w:pPr>
        <w:spacing w:line="600" w:lineRule="exact"/>
        <w:ind w:firstLine="640" w:firstLineChars="200"/>
        <w:rPr>
          <w:rFonts w:ascii="Times New Roman" w:hAnsi="Times New Roman" w:eastAsia="仿宋"/>
        </w:rPr>
      </w:pPr>
      <w:r>
        <w:rPr>
          <w:rFonts w:ascii="Times New Roman" w:hAnsi="仿宋" w:eastAsia="仿宋"/>
        </w:rPr>
        <w:t>慈善合作机构：中国初级卫生保健基金会</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限转移性去势抵抗性前列腺癌。</w:t>
      </w:r>
    </w:p>
    <w:p>
      <w:pPr>
        <w:spacing w:line="600" w:lineRule="exact"/>
        <w:ind w:firstLine="640" w:firstLineChars="200"/>
        <w:rPr>
          <w:rFonts w:ascii="黑体" w:hAnsi="黑体" w:eastAsia="黑体"/>
        </w:rPr>
      </w:pPr>
      <w:r>
        <w:rPr>
          <w:rFonts w:ascii="黑体" w:hAnsi="黑体" w:eastAsia="黑体"/>
        </w:rPr>
        <w:t>三、医学标准</w:t>
      </w:r>
    </w:p>
    <w:p>
      <w:pPr>
        <w:spacing w:line="600" w:lineRule="exact"/>
        <w:ind w:firstLine="640" w:firstLineChars="200"/>
        <w:rPr>
          <w:rFonts w:ascii="Times New Roman" w:hAnsi="Times New Roman" w:eastAsia="仿宋"/>
          <w:kern w:val="0"/>
        </w:rPr>
      </w:pPr>
      <w:r>
        <w:rPr>
          <w:rFonts w:ascii="Times New Roman" w:hAnsi="仿宋" w:eastAsia="仿宋"/>
          <w:kern w:val="0"/>
        </w:rPr>
        <w:t>病理诊断明确的前列腺癌，影像学证实存在转移，经初次持续抗雄激素治疗，疾病仍然进展，同时存在：</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kern w:val="0"/>
        </w:rPr>
        <w:t>．</w:t>
      </w:r>
      <w:r>
        <w:rPr>
          <w:rFonts w:ascii="Times New Roman" w:hAnsi="仿宋" w:eastAsia="仿宋"/>
          <w:kern w:val="0"/>
        </w:rPr>
        <w:t>睾酮水平</w:t>
      </w:r>
      <w:r>
        <w:rPr>
          <w:rFonts w:ascii="Times New Roman" w:hAnsi="Times New Roman" w:eastAsia="仿宋"/>
          <w:kern w:val="0"/>
        </w:rPr>
        <w:t>&lt;50ng/dl</w:t>
      </w:r>
      <w:r>
        <w:rPr>
          <w:rFonts w:ascii="Times New Roman" w:hAnsi="仿宋" w:eastAsia="仿宋"/>
          <w:kern w:val="0"/>
        </w:rPr>
        <w:t>，或</w:t>
      </w:r>
      <w:r>
        <w:rPr>
          <w:rFonts w:ascii="Times New Roman" w:hAnsi="Times New Roman" w:eastAsia="仿宋"/>
          <w:kern w:val="0"/>
        </w:rPr>
        <w:t>&lt;1.7nmol/l</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kern w:val="0"/>
        </w:rPr>
        <w:t>．</w:t>
      </w:r>
      <w:r>
        <w:rPr>
          <w:rFonts w:ascii="Times New Roman" w:hAnsi="仿宋" w:eastAsia="仿宋"/>
          <w:kern w:val="0"/>
        </w:rPr>
        <w:t>每间隔</w:t>
      </w:r>
      <w:r>
        <w:rPr>
          <w:rFonts w:ascii="Times New Roman" w:hAnsi="Times New Roman" w:eastAsia="仿宋"/>
          <w:kern w:val="0"/>
        </w:rPr>
        <w:t>1</w:t>
      </w:r>
      <w:r>
        <w:rPr>
          <w:rFonts w:ascii="Times New Roman" w:hAnsi="仿宋" w:eastAsia="仿宋"/>
          <w:kern w:val="0"/>
        </w:rPr>
        <w:t>周复查，连续三次复查</w:t>
      </w:r>
      <w:r>
        <w:rPr>
          <w:rFonts w:ascii="Times New Roman" w:hAnsi="Times New Roman" w:eastAsia="仿宋"/>
          <w:kern w:val="0"/>
        </w:rPr>
        <w:t>PSA</w:t>
      </w:r>
      <w:r>
        <w:rPr>
          <w:rFonts w:ascii="Times New Roman" w:hAnsi="仿宋" w:eastAsia="仿宋"/>
          <w:kern w:val="0"/>
        </w:rPr>
        <w:t>，较最低值升高</w:t>
      </w:r>
      <w:r>
        <w:rPr>
          <w:rFonts w:ascii="Times New Roman" w:hAnsi="Times New Roman" w:eastAsia="仿宋"/>
          <w:kern w:val="0"/>
        </w:rPr>
        <w:t>50%</w:t>
      </w:r>
      <w:r>
        <w:rPr>
          <w:rFonts w:ascii="Times New Roman" w:hAnsi="仿宋" w:eastAsia="仿宋"/>
          <w:kern w:val="0"/>
        </w:rPr>
        <w:t>以上，或存在影像学进展。</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在一个医疗年度内，自治疗之日起医保基金和参保患者共同承担</w:t>
      </w:r>
      <w:r>
        <w:rPr>
          <w:rFonts w:ascii="Times New Roman" w:hAnsi="Times New Roman" w:eastAsia="仿宋"/>
        </w:rPr>
        <w:t>12</w:t>
      </w:r>
      <w:r>
        <w:rPr>
          <w:rFonts w:ascii="Times New Roman" w:hAnsi="仿宋" w:eastAsia="仿宋"/>
        </w:rPr>
        <w:t>个月的</w:t>
      </w:r>
      <w:r>
        <w:rPr>
          <w:rFonts w:ascii="Times New Roman" w:hAnsi="仿宋" w:eastAsia="仿宋"/>
          <w:shd w:val="clear" w:color="auto" w:fill="FFFFFF"/>
        </w:rPr>
        <w:t>泽珂</w:t>
      </w:r>
      <w:r>
        <w:rPr>
          <w:rFonts w:ascii="Times New Roman" w:hAnsi="仿宋" w:eastAsia="仿宋"/>
        </w:rPr>
        <w:t>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w:t>
      </w:r>
      <w:r>
        <w:rPr>
          <w:rFonts w:ascii="Times New Roman" w:hAnsi="仿宋" w:eastAsia="仿宋"/>
          <w:shd w:val="clear" w:color="auto" w:fill="FFFFFF"/>
        </w:rPr>
        <w:t>泽珂</w:t>
      </w:r>
      <w:r>
        <w:rPr>
          <w:rFonts w:ascii="Times New Roman" w:hAnsi="仿宋" w:eastAsia="仿宋"/>
        </w:rPr>
        <w:t>，经责任医师评估符合条件的患者，可获得由生产企业合作的（慈善）机构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参保患者购买药品和领取慈善援助药品均在医保特药定点药店。</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每个医疗年度均需重新申请、评估和审核准入。</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参保患者诊断为转移性去势抵抗性前列腺癌</w:t>
      </w:r>
      <w:r>
        <w:rPr>
          <w:rFonts w:ascii="Times New Roman" w:hAnsi="仿宋" w:eastAsia="仿宋"/>
          <w:kern w:val="0"/>
        </w:rPr>
        <w:t>的相关病历</w:t>
      </w:r>
      <w:r>
        <w:rPr>
          <w:rFonts w:ascii="Times New Roman" w:hAnsi="仿宋" w:eastAsia="仿宋"/>
        </w:rPr>
        <w:t>，病理报告或影像学报告，睾酮水平及连续三次</w:t>
      </w:r>
      <w:r>
        <w:rPr>
          <w:rFonts w:ascii="Times New Roman" w:hAnsi="Times New Roman" w:eastAsia="仿宋"/>
        </w:rPr>
        <w:t>PSA</w:t>
      </w:r>
      <w:r>
        <w:rPr>
          <w:rFonts w:ascii="Times New Roman" w:hAnsi="仿宋" w:eastAsia="仿宋"/>
        </w:rPr>
        <w:t>指标报告，既往内分泌药物治疗无效，达到去势水平的诊疗记录；</w:t>
      </w:r>
      <w:r>
        <w:rPr>
          <w:rFonts w:ascii="Times New Roman" w:hAnsi="Times New Roman" w:eastAsia="仿宋"/>
        </w:rPr>
        <w:t xml:space="preserve"> </w:t>
      </w:r>
    </w:p>
    <w:p>
      <w:pPr>
        <w:pStyle w:val="7"/>
        <w:spacing w:after="0" w:line="60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仿宋" w:eastAsia="仿宋"/>
          <w:sz w:val="32"/>
          <w:szCs w:val="32"/>
        </w:rPr>
        <w:t>．</w:t>
      </w:r>
      <w:r>
        <w:rPr>
          <w:rFonts w:ascii="Times New Roman" w:hAnsi="仿宋" w:eastAsia="仿宋"/>
          <w:sz w:val="32"/>
          <w:szCs w:val="32"/>
        </w:rPr>
        <w:t>参保患者填写，经责任医师签字确认，医院医保办审核盖章的《江苏省医疗保险特药使用申请表》；</w:t>
      </w:r>
    </w:p>
    <w:p>
      <w:pPr>
        <w:pStyle w:val="7"/>
        <w:spacing w:after="0" w:line="60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仿宋" w:eastAsia="仿宋"/>
          <w:sz w:val="32"/>
          <w:szCs w:val="32"/>
        </w:rPr>
        <w:t>．</w:t>
      </w:r>
      <w:r>
        <w:rPr>
          <w:rFonts w:ascii="Times New Roman" w:hAnsi="仿宋" w:eastAsia="仿宋"/>
          <w:sz w:val="32"/>
          <w:szCs w:val="32"/>
        </w:rPr>
        <w:t>参保患者社会保障卡原件或复印件；</w:t>
      </w:r>
    </w:p>
    <w:p>
      <w:pPr>
        <w:pStyle w:val="7"/>
        <w:spacing w:after="0" w:line="60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4</w:t>
      </w:r>
      <w:r>
        <w:rPr>
          <w:rFonts w:hint="eastAsia" w:ascii="Times New Roman" w:hAnsi="仿宋" w:eastAsia="仿宋"/>
          <w:sz w:val="32"/>
          <w:szCs w:val="32"/>
        </w:rPr>
        <w:t>．</w:t>
      </w:r>
      <w:r>
        <w:rPr>
          <w:rFonts w:ascii="Times New Roman" w:hAnsi="仿宋" w:eastAsia="仿宋"/>
          <w:sz w:val="32"/>
          <w:szCs w:val="32"/>
        </w:rPr>
        <w:t>参保患者近期</w:t>
      </w:r>
      <w:r>
        <w:rPr>
          <w:rFonts w:ascii="Times New Roman" w:hAnsi="Times New Roman" w:eastAsia="仿宋"/>
          <w:sz w:val="32"/>
          <w:szCs w:val="32"/>
        </w:rPr>
        <w:t>1</w:t>
      </w:r>
      <w:r>
        <w:rPr>
          <w:rFonts w:ascii="Times New Roman" w:hAnsi="仿宋" w:eastAsia="仿宋"/>
          <w:sz w:val="32"/>
          <w:szCs w:val="32"/>
        </w:rPr>
        <w:t>寸免冠照片</w:t>
      </w:r>
      <w:r>
        <w:rPr>
          <w:rFonts w:ascii="Times New Roman" w:hAnsi="Times New Roman" w:eastAsia="仿宋"/>
          <w:sz w:val="32"/>
          <w:szCs w:val="32"/>
        </w:rPr>
        <w:t>1</w:t>
      </w:r>
      <w:r>
        <w:rPr>
          <w:rFonts w:ascii="Times New Roman" w:hAnsi="仿宋" w:eastAsia="仿宋"/>
          <w:sz w:val="32"/>
          <w:szCs w:val="32"/>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次）到责任医师处复查评估，并将由责任医师签字确认的《江苏省医疗保险特药使用评估表》交特定药店留存，以确保合理用药和治疗，并继续享受特药待遇。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影像学或临床症状进展和</w:t>
      </w:r>
      <w:r>
        <w:rPr>
          <w:rFonts w:ascii="Times New Roman" w:hAnsi="Times New Roman" w:eastAsia="仿宋"/>
        </w:rPr>
        <w:t>PSA</w:t>
      </w:r>
      <w:r>
        <w:rPr>
          <w:rFonts w:ascii="Times New Roman" w:hAnsi="仿宋" w:eastAsia="仿宋"/>
        </w:rPr>
        <w:t>连续三次复查最低值升高</w:t>
      </w:r>
      <w:r>
        <w:rPr>
          <w:rFonts w:ascii="Times New Roman" w:hAnsi="Times New Roman" w:eastAsia="仿宋"/>
        </w:rPr>
        <w:t>50%</w:t>
      </w:r>
      <w:r>
        <w:rPr>
          <w:rFonts w:ascii="Times New Roman" w:hAnsi="仿宋" w:eastAsia="仿宋"/>
        </w:rPr>
        <w:t>；</w:t>
      </w:r>
    </w:p>
    <w:p>
      <w:pPr>
        <w:spacing w:line="600" w:lineRule="exact"/>
        <w:ind w:firstLine="640" w:firstLineChars="200"/>
        <w:rPr>
          <w:rFonts w:ascii="Times New Roman" w:hAnsi="Times New Roman" w:eastAsia="仿宋"/>
          <w:b/>
        </w:rPr>
      </w:pPr>
      <w:r>
        <w:rPr>
          <w:rFonts w:ascii="Times New Roman" w:hAnsi="Times New Roman" w:eastAsia="仿宋"/>
        </w:rPr>
        <w:t>2</w:t>
      </w:r>
      <w:r>
        <w:rPr>
          <w:rFonts w:hint="eastAsia" w:ascii="Times New Roman" w:hAnsi="仿宋" w:eastAsia="仿宋"/>
        </w:rPr>
        <w:t>．</w:t>
      </w:r>
      <w:r>
        <w:rPr>
          <w:rFonts w:ascii="Times New Roman" w:hAnsi="仿宋" w:eastAsia="仿宋"/>
        </w:rPr>
        <w:t>出现不可耐受的毒副反应；</w:t>
      </w:r>
      <w:r>
        <w:rPr>
          <w:rFonts w:ascii="Times New Roman" w:hAnsi="Times New Roman" w:eastAsia="仿宋"/>
        </w:rPr>
        <w:tab/>
      </w:r>
    </w:p>
    <w:p>
      <w:pPr>
        <w:spacing w:line="600" w:lineRule="exact"/>
        <w:ind w:firstLine="640" w:firstLineChars="200"/>
        <w:rPr>
          <w:rFonts w:ascii="Times New Roman" w:hAnsi="Times New Roman" w:eastAsia="仿宋"/>
          <w:b/>
        </w:rPr>
      </w:pPr>
      <w:r>
        <w:rPr>
          <w:rFonts w:ascii="Times New Roman" w:hAnsi="Times New Roman" w:eastAsia="仿宋"/>
        </w:rPr>
        <w:t>3</w:t>
      </w:r>
      <w:r>
        <w:rPr>
          <w:rFonts w:hint="eastAsia" w:ascii="Times New Roman" w:hAnsi="仿宋" w:eastAsia="仿宋"/>
        </w:rPr>
        <w:t>．</w:t>
      </w:r>
      <w:r>
        <w:rPr>
          <w:rFonts w:ascii="Times New Roman" w:hAnsi="仿宋" w:eastAsia="仿宋"/>
        </w:rPr>
        <w:t>无法提供随访要求的影像报告和</w:t>
      </w:r>
      <w:r>
        <w:rPr>
          <w:rFonts w:ascii="Times New Roman" w:hAnsi="Times New Roman" w:eastAsia="仿宋"/>
        </w:rPr>
        <w:t>PSA</w:t>
      </w:r>
      <w:r>
        <w:rPr>
          <w:rFonts w:ascii="Times New Roman" w:hAnsi="仿宋" w:eastAsia="仿宋"/>
        </w:rPr>
        <w:t>检测报告。</w:t>
      </w:r>
    </w:p>
    <w:p>
      <w:pPr>
        <w:spacing w:line="560" w:lineRule="atLeast"/>
        <w:ind w:firstLine="640" w:firstLineChars="200"/>
        <w:rPr>
          <w:rFonts w:hint="eastAsia" w:ascii="仿宋" w:hAnsi="仿宋" w:eastAsia="仿宋" w:cs="仿宋"/>
        </w:rPr>
      </w:pPr>
    </w:p>
    <w:p>
      <w:pPr>
        <w:spacing w:line="560" w:lineRule="atLeast"/>
        <w:ind w:firstLine="630"/>
        <w:jc w:val="lef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6</w:t>
      </w:r>
    </w:p>
    <w:p>
      <w:pPr>
        <w:spacing w:line="600" w:lineRule="exact"/>
        <w:jc w:val="center"/>
        <w:rPr>
          <w:rFonts w:hint="eastAsia" w:ascii="仿宋" w:hAnsi="仿宋" w:eastAsia="仿宋" w:cs="仿宋"/>
          <w:bCs/>
        </w:rPr>
      </w:pPr>
    </w:p>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盐酸埃克替尼片（凯美纳）治疗</w:t>
      </w:r>
    </w:p>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非小细胞肺癌操作指引</w:t>
      </w:r>
    </w:p>
    <w:p>
      <w:pPr>
        <w:spacing w:line="600" w:lineRule="exact"/>
        <w:jc w:val="center"/>
        <w:rPr>
          <w:rFonts w:hint="eastAsia" w:ascii="仿宋" w:hAnsi="仿宋" w:eastAsia="仿宋" w:cs="仿宋"/>
          <w:bCs/>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产品名称：盐酸埃克替尼片（</w:t>
      </w:r>
      <w:r>
        <w:rPr>
          <w:rFonts w:ascii="Times New Roman" w:hAnsi="Times New Roman" w:eastAsia="仿宋"/>
        </w:rPr>
        <w:t>Icotinib Hydrochloride Tablets</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名：凯美纳</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125mg×21</w:t>
      </w:r>
      <w:r>
        <w:rPr>
          <w:rFonts w:ascii="Times New Roman" w:hAnsi="仿宋" w:eastAsia="仿宋"/>
        </w:rPr>
        <w:t>片</w:t>
      </w:r>
      <w:r>
        <w:rPr>
          <w:rFonts w:ascii="Times New Roman" w:hAnsi="Times New Roman" w:eastAsia="仿宋"/>
        </w:rPr>
        <w:t>/</w:t>
      </w:r>
      <w:r>
        <w:rPr>
          <w:rFonts w:ascii="Times New Roman" w:hAnsi="仿宋" w:eastAsia="仿宋"/>
        </w:rPr>
        <w:t>盒</w:t>
      </w:r>
    </w:p>
    <w:p>
      <w:pPr>
        <w:spacing w:line="600" w:lineRule="exact"/>
        <w:ind w:firstLine="640" w:firstLineChars="200"/>
        <w:rPr>
          <w:rFonts w:ascii="Times New Roman" w:hAnsi="Times New Roman" w:eastAsia="仿宋"/>
        </w:rPr>
      </w:pPr>
      <w:r>
        <w:rPr>
          <w:rFonts w:ascii="Times New Roman" w:hAnsi="仿宋" w:eastAsia="仿宋"/>
        </w:rPr>
        <w:t>生产厂商：贝达药业股份有限公司</w:t>
      </w:r>
    </w:p>
    <w:p>
      <w:pPr>
        <w:spacing w:line="600" w:lineRule="exact"/>
        <w:ind w:firstLine="640" w:firstLineChars="200"/>
        <w:rPr>
          <w:rFonts w:ascii="Times New Roman" w:hAnsi="Times New Roman" w:eastAsia="仿宋"/>
        </w:rPr>
      </w:pPr>
      <w:r>
        <w:rPr>
          <w:rFonts w:ascii="Times New Roman" w:hAnsi="仿宋" w:eastAsia="仿宋"/>
        </w:rPr>
        <w:t>批准文号：国药准字</w:t>
      </w:r>
      <w:r>
        <w:rPr>
          <w:rFonts w:ascii="Times New Roman" w:hAnsi="Times New Roman" w:eastAsia="仿宋"/>
        </w:rPr>
        <w:t>H20110061</w:t>
      </w:r>
    </w:p>
    <w:p>
      <w:pPr>
        <w:spacing w:line="600" w:lineRule="exact"/>
        <w:ind w:firstLine="640" w:firstLineChars="200"/>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藏：遮光、密闭保存</w:t>
      </w:r>
    </w:p>
    <w:p>
      <w:pPr>
        <w:spacing w:line="600" w:lineRule="exact"/>
        <w:ind w:firstLine="640" w:firstLineChars="200"/>
        <w:rPr>
          <w:rFonts w:ascii="Times New Roman" w:hAnsi="Times New Roman" w:eastAsia="仿宋"/>
        </w:rPr>
      </w:pPr>
      <w:r>
        <w:rPr>
          <w:rFonts w:ascii="Times New Roman" w:hAnsi="仿宋" w:eastAsia="仿宋"/>
        </w:rPr>
        <w:t>合作机构：中国医药创新促进会</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Times New Roman" w:eastAsia="仿宋"/>
        </w:rPr>
        <w:t>EGFR</w:t>
      </w:r>
      <w:r>
        <w:rPr>
          <w:rFonts w:ascii="Times New Roman" w:hAnsi="仿宋" w:eastAsia="仿宋"/>
        </w:rPr>
        <w:t>基因敏感突变的晚期非小细胞肺癌。</w:t>
      </w:r>
    </w:p>
    <w:p>
      <w:pPr>
        <w:spacing w:line="600" w:lineRule="exact"/>
        <w:ind w:firstLine="640" w:firstLineChars="200"/>
        <w:rPr>
          <w:rFonts w:ascii="黑体" w:hAnsi="黑体" w:eastAsia="黑体"/>
        </w:rPr>
      </w:pPr>
      <w:r>
        <w:rPr>
          <w:rFonts w:ascii="黑体" w:hAnsi="黑体" w:eastAsia="黑体"/>
        </w:rPr>
        <w:t xml:space="preserve">三、医学标准 </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经影像学、病理学或细胞学证实的且</w:t>
      </w:r>
      <w:r>
        <w:rPr>
          <w:rFonts w:ascii="Times New Roman" w:hAnsi="Times New Roman" w:eastAsia="仿宋"/>
        </w:rPr>
        <w:t>EGFR</w:t>
      </w:r>
      <w:r>
        <w:rPr>
          <w:rFonts w:ascii="Times New Roman" w:hAnsi="仿宋" w:eastAsia="仿宋"/>
        </w:rPr>
        <w:t>基因敏感突变的晚期非小细胞肺癌患者。</w:t>
      </w:r>
    </w:p>
    <w:p>
      <w:pPr>
        <w:tabs>
          <w:tab w:val="right" w:pos="8306"/>
        </w:tabs>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Times New Roman" w:eastAsia="仿宋"/>
        </w:rPr>
        <w:t>EGFR</w:t>
      </w:r>
      <w:r>
        <w:rPr>
          <w:rFonts w:ascii="Times New Roman" w:hAnsi="仿宋" w:eastAsia="仿宋"/>
        </w:rPr>
        <w:t>基因敏感突变是指：</w:t>
      </w:r>
      <w:r>
        <w:rPr>
          <w:rFonts w:ascii="Times New Roman" w:hAnsi="Times New Roman" w:eastAsia="仿宋"/>
        </w:rPr>
        <w:t>EGFR19</w:t>
      </w:r>
      <w:r>
        <w:rPr>
          <w:rFonts w:ascii="Times New Roman" w:hAnsi="仿宋" w:eastAsia="仿宋"/>
        </w:rPr>
        <w:t>号外显子缺失、</w:t>
      </w:r>
      <w:r>
        <w:rPr>
          <w:rFonts w:ascii="Times New Roman" w:hAnsi="Times New Roman" w:eastAsia="仿宋"/>
        </w:rPr>
        <w:t>21</w:t>
      </w:r>
      <w:r>
        <w:rPr>
          <w:rFonts w:ascii="Times New Roman" w:hAnsi="仿宋" w:eastAsia="仿宋"/>
        </w:rPr>
        <w:t>外显子</w:t>
      </w:r>
      <w:r>
        <w:rPr>
          <w:rFonts w:ascii="Times New Roman" w:hAnsi="Times New Roman" w:eastAsia="仿宋"/>
        </w:rPr>
        <w:t>L858R</w:t>
      </w:r>
      <w:r>
        <w:rPr>
          <w:rFonts w:ascii="Times New Roman" w:hAnsi="仿宋" w:eastAsia="仿宋"/>
        </w:rPr>
        <w:t>以及</w:t>
      </w:r>
      <w:r>
        <w:rPr>
          <w:rFonts w:ascii="Times New Roman" w:hAnsi="Times New Roman" w:eastAsia="仿宋"/>
        </w:rPr>
        <w:t>18</w:t>
      </w:r>
      <w:r>
        <w:rPr>
          <w:rFonts w:ascii="Times New Roman" w:hAnsi="仿宋" w:eastAsia="仿宋"/>
        </w:rPr>
        <w:t>外显子的</w:t>
      </w:r>
      <w:r>
        <w:rPr>
          <w:rFonts w:ascii="Times New Roman" w:hAnsi="Times New Roman" w:eastAsia="仿宋"/>
        </w:rPr>
        <w:t>G719X</w:t>
      </w:r>
      <w:r>
        <w:rPr>
          <w:rFonts w:ascii="Times New Roman" w:hAnsi="仿宋" w:eastAsia="仿宋"/>
        </w:rPr>
        <w:t>、</w:t>
      </w:r>
      <w:r>
        <w:rPr>
          <w:rFonts w:ascii="Times New Roman" w:hAnsi="Times New Roman" w:eastAsia="仿宋"/>
        </w:rPr>
        <w:t>E709X</w:t>
      </w:r>
      <w:r>
        <w:rPr>
          <w:rFonts w:ascii="Times New Roman" w:hAnsi="仿宋" w:eastAsia="仿宋"/>
        </w:rPr>
        <w:t>、</w:t>
      </w:r>
      <w:r>
        <w:rPr>
          <w:rFonts w:ascii="Times New Roman" w:hAnsi="Times New Roman" w:eastAsia="仿宋"/>
        </w:rPr>
        <w:t>L861Q</w:t>
      </w:r>
      <w:r>
        <w:rPr>
          <w:rFonts w:ascii="Times New Roman" w:hAnsi="仿宋" w:eastAsia="仿宋"/>
        </w:rPr>
        <w:t>、</w:t>
      </w:r>
      <w:r>
        <w:rPr>
          <w:rFonts w:ascii="Times New Roman" w:hAnsi="Times New Roman" w:eastAsia="仿宋"/>
        </w:rPr>
        <w:t>S768I</w:t>
      </w:r>
      <w:r>
        <w:rPr>
          <w:rFonts w:ascii="Times New Roman" w:hAnsi="仿宋" w:eastAsia="仿宋"/>
        </w:rPr>
        <w:t>等敏感突变位点。</w:t>
      </w:r>
      <w:r>
        <w:rPr>
          <w:rFonts w:ascii="Times New Roman" w:hAnsi="Times New Roman" w:eastAsia="仿宋"/>
        </w:rPr>
        <w:tab/>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医保支付期：自治疗之日起医保基金和参保患者共同承担前</w:t>
      </w:r>
      <w:r>
        <w:rPr>
          <w:rFonts w:ascii="Times New Roman" w:hAnsi="Times New Roman" w:eastAsia="仿宋"/>
        </w:rPr>
        <w:t>39</w:t>
      </w:r>
      <w:r>
        <w:rPr>
          <w:rFonts w:ascii="Times New Roman" w:hAnsi="仿宋" w:eastAsia="仿宋"/>
        </w:rPr>
        <w:t>盒的凯美纳费用。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无偿供药期：参保患者连续服用</w:t>
      </w:r>
      <w:r>
        <w:rPr>
          <w:rFonts w:ascii="Times New Roman" w:hAnsi="Times New Roman" w:eastAsia="仿宋"/>
        </w:rPr>
        <w:t>39</w:t>
      </w:r>
      <w:r>
        <w:rPr>
          <w:rFonts w:ascii="Times New Roman" w:hAnsi="仿宋" w:eastAsia="仿宋"/>
        </w:rPr>
        <w:t>盒后可根据凯美纳免费用药项目的有关规定，获得免费治疗待遇直至疾病进展。</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凯美纳可获得由生产企业合作的机构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参保患者购买药品和领取免费用药药品均在医保特药定点药店。</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Times New Roman" w:eastAsia="仿宋"/>
        </w:rPr>
        <w:t>．</w:t>
      </w:r>
      <w:r>
        <w:rPr>
          <w:rFonts w:ascii="Times New Roman" w:hAnsi="仿宋" w:eastAsia="仿宋"/>
        </w:rPr>
        <w:t>参保患者患晚期非小细胞肺癌的相关病历及诊治记录、医学诊断检查结果（包含影像学、病理学和</w:t>
      </w:r>
      <w:r>
        <w:rPr>
          <w:rFonts w:ascii="Times New Roman" w:hAnsi="Times New Roman" w:eastAsia="仿宋"/>
        </w:rPr>
        <w:t>EGFR</w:t>
      </w:r>
      <w:r>
        <w:rPr>
          <w:rFonts w:ascii="Times New Roman" w:hAnsi="仿宋" w:eastAsia="仿宋"/>
        </w:rPr>
        <w:t>检测报告）；</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参保患者填写，经责任医师确认签字，医院医保办审核盖章的《江苏省医疗保险特药使用申请表》；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次）到责任医师处进行影像学等检查复查评估，并将由责任医师签字确认的《江苏省医疗保险特药使用评估表》交特定药店留存，以确保合理用药和治疗，方可继续享受特药待遇。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按照</w:t>
      </w:r>
      <w:r>
        <w:rPr>
          <w:rFonts w:ascii="Times New Roman" w:hAnsi="Times New Roman" w:eastAsia="仿宋"/>
        </w:rPr>
        <w:t>RECIST1.1</w:t>
      </w:r>
      <w:r>
        <w:rPr>
          <w:rFonts w:ascii="Times New Roman" w:hAnsi="仿宋" w:eastAsia="仿宋"/>
        </w:rPr>
        <w:t>版标准出现疾病进展；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出现严重不能耐受的不良反应；</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无法提供随访要求的影像学检查报告及影像学图片。</w:t>
      </w:r>
    </w:p>
    <w:p>
      <w:pPr>
        <w:spacing w:line="560" w:lineRule="atLeast"/>
        <w:ind w:firstLine="640" w:firstLineChars="200"/>
        <w:rPr>
          <w:rFonts w:hint="eastAsia" w:ascii="仿宋" w:hAnsi="仿宋" w:eastAsia="仿宋" w:cs="仿宋"/>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600" w:lineRule="exact"/>
        <w:rPr>
          <w:rFonts w:hint="eastAsia" w:ascii="Times New Roman" w:hAnsi="Times New Roman" w:eastAsia="黑体"/>
          <w:kern w:val="0"/>
        </w:rPr>
      </w:pPr>
      <w:r>
        <w:rPr>
          <w:rFonts w:ascii="Times New Roman" w:hAnsi="黑体" w:eastAsia="黑体"/>
          <w:kern w:val="0"/>
        </w:rPr>
        <w:t>附件</w:t>
      </w:r>
      <w:r>
        <w:rPr>
          <w:rFonts w:ascii="Times New Roman" w:hAnsi="Times New Roman" w:eastAsia="黑体"/>
          <w:kern w:val="0"/>
        </w:rPr>
        <w:t>7</w:t>
      </w:r>
    </w:p>
    <w:p>
      <w:pPr>
        <w:spacing w:line="600" w:lineRule="exact"/>
        <w:rPr>
          <w:rFonts w:hint="eastAsia" w:ascii="Times New Roman" w:hAnsi="Times New Roman" w:eastAsia="黑体"/>
          <w:kern w:val="0"/>
        </w:rPr>
      </w:pP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尼妥珠单抗注射液（泰欣生）</w:t>
      </w: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治疗鼻咽癌操作指引</w:t>
      </w:r>
    </w:p>
    <w:p>
      <w:pPr>
        <w:spacing w:line="600" w:lineRule="exact"/>
        <w:jc w:val="center"/>
        <w:rPr>
          <w:rFonts w:hint="eastAsia" w:ascii="仿宋" w:hAnsi="仿宋" w:eastAsia="仿宋" w:cs="仿宋"/>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产品名称：尼妥珠单抗注射液（</w:t>
      </w:r>
      <w:r>
        <w:rPr>
          <w:rFonts w:ascii="Times New Roman" w:hAnsi="Times New Roman" w:eastAsia="仿宋"/>
        </w:rPr>
        <w:t>Nimotuzumab Injection</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名：泰欣生</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10ml</w:t>
      </w:r>
      <w:r>
        <w:rPr>
          <w:rFonts w:ascii="Times New Roman" w:hAnsi="仿宋" w:eastAsia="仿宋"/>
        </w:rPr>
        <w:t>：</w:t>
      </w:r>
      <w:r>
        <w:rPr>
          <w:rFonts w:ascii="Times New Roman" w:hAnsi="Times New Roman" w:eastAsia="仿宋"/>
        </w:rPr>
        <w:t>50mg/</w:t>
      </w:r>
      <w:r>
        <w:rPr>
          <w:rFonts w:ascii="Times New Roman" w:hAnsi="仿宋" w:eastAsia="仿宋"/>
        </w:rPr>
        <w:t>瓶</w:t>
      </w:r>
    </w:p>
    <w:p>
      <w:pPr>
        <w:spacing w:line="600" w:lineRule="exact"/>
        <w:ind w:firstLine="640" w:firstLineChars="200"/>
        <w:rPr>
          <w:rFonts w:ascii="Times New Roman" w:hAnsi="Times New Roman" w:eastAsia="仿宋"/>
        </w:rPr>
      </w:pPr>
      <w:r>
        <w:rPr>
          <w:rFonts w:ascii="Times New Roman" w:hAnsi="仿宋" w:eastAsia="仿宋"/>
        </w:rPr>
        <w:t>生产厂商：百泰生物药业有限公司</w:t>
      </w:r>
    </w:p>
    <w:p>
      <w:pPr>
        <w:spacing w:line="600" w:lineRule="exact"/>
        <w:ind w:firstLine="640" w:firstLineChars="200"/>
        <w:rPr>
          <w:rFonts w:ascii="Times New Roman" w:hAnsi="Times New Roman" w:eastAsia="仿宋"/>
        </w:rPr>
      </w:pPr>
      <w:r>
        <w:rPr>
          <w:rFonts w:ascii="Times New Roman" w:hAnsi="仿宋" w:eastAsia="仿宋"/>
        </w:rPr>
        <w:t>批准文号：国药准字</w:t>
      </w:r>
      <w:r>
        <w:rPr>
          <w:rFonts w:ascii="Times New Roman" w:hAnsi="Times New Roman" w:eastAsia="仿宋"/>
        </w:rPr>
        <w:t>S20080001</w:t>
      </w:r>
    </w:p>
    <w:p>
      <w:pPr>
        <w:spacing w:line="600" w:lineRule="exact"/>
        <w:ind w:firstLine="640" w:firstLineChars="200"/>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w:t>
      </w:r>
      <w:r>
        <w:rPr>
          <w:rFonts w:ascii="Times New Roman" w:hAnsi="Times New Roman" w:eastAsia="仿宋"/>
        </w:rPr>
        <w:t>2-8</w:t>
      </w:r>
      <w:r>
        <w:rPr>
          <w:rFonts w:ascii="Times New Roman" w:hAnsi="仿宋" w:eastAsia="仿宋"/>
        </w:rPr>
        <w:t>℃储存，严禁冷冻</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限与放疗联合治疗表皮生长因子受体（</w:t>
      </w:r>
      <w:r>
        <w:rPr>
          <w:rFonts w:ascii="Times New Roman" w:hAnsi="Times New Roman" w:eastAsia="仿宋"/>
        </w:rPr>
        <w:t>EGFR</w:t>
      </w:r>
      <w:r>
        <w:rPr>
          <w:rFonts w:ascii="Times New Roman" w:hAnsi="仿宋" w:eastAsia="仿宋"/>
        </w:rPr>
        <w:t>）表达阳性的Ⅲ</w:t>
      </w:r>
      <w:r>
        <w:rPr>
          <w:rFonts w:ascii="Times New Roman" w:hAnsi="Times New Roman" w:eastAsia="仿宋"/>
        </w:rPr>
        <w:t>/</w:t>
      </w:r>
      <w:r>
        <w:rPr>
          <w:rFonts w:ascii="Times New Roman" w:hAnsi="仿宋" w:eastAsia="仿宋"/>
        </w:rPr>
        <w:t>Ⅳ期鼻咽癌。</w:t>
      </w:r>
    </w:p>
    <w:p>
      <w:pPr>
        <w:spacing w:line="600" w:lineRule="exact"/>
        <w:ind w:firstLine="640" w:firstLineChars="200"/>
        <w:rPr>
          <w:rFonts w:ascii="黑体" w:hAnsi="黑体" w:eastAsia="黑体"/>
        </w:rPr>
      </w:pPr>
      <w:r>
        <w:rPr>
          <w:rFonts w:ascii="黑体" w:hAnsi="黑体" w:eastAsia="黑体"/>
        </w:rPr>
        <w:t>三、医学标准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患者必须经病理证实为鼻咽癌；</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临床分析为中晚期Ⅲ</w:t>
      </w:r>
      <w:r>
        <w:rPr>
          <w:rFonts w:ascii="Times New Roman" w:hAnsi="Times New Roman" w:eastAsia="仿宋"/>
        </w:rPr>
        <w:t>/</w:t>
      </w:r>
      <w:r>
        <w:rPr>
          <w:rFonts w:ascii="Times New Roman" w:hAnsi="仿宋" w:eastAsia="仿宋"/>
        </w:rPr>
        <w:t>Ⅳ期；</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病理组织标本免疫组化检测</w:t>
      </w:r>
      <w:r>
        <w:rPr>
          <w:rFonts w:ascii="Times New Roman" w:hAnsi="Times New Roman" w:eastAsia="仿宋"/>
        </w:rPr>
        <w:t xml:space="preserve">EGFR </w:t>
      </w:r>
      <w:r>
        <w:rPr>
          <w:rFonts w:ascii="Times New Roman" w:hAnsi="仿宋" w:eastAsia="仿宋"/>
        </w:rPr>
        <w:t>阳性表达；</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放疗必须是联合使用的标准。</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自治疗之日起，医保基金和参保患者共同承担泰欣生的药品费用。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泰欣生可获得由生产企业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参保患者购买药品和领取免费援助药品均在医保特药定点药店。</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每半年需重新申请、评估和审核准入。</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参保患者相关病历、病理及免疫组化报告、诊疗记录；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参保患者填写，经责任医师签字确认，医院医保办审核盖章的《江苏省医疗保险特药使用申请表》；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3</w:t>
      </w:r>
      <w:r>
        <w:rPr>
          <w:rFonts w:ascii="Times New Roman" w:hAnsi="仿宋" w:eastAsia="仿宋"/>
        </w:rPr>
        <w:t>个月</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次）到责任医师处复查评估，并将由责任医师签字确认的《江苏省医疗保险特药使用评估表》交特定药店留存，以确保合理用药和治疗，方可继续享受特药待遇。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Times New Roman" w:eastAsia="仿宋"/>
        </w:rPr>
        <w:t>．</w:t>
      </w:r>
      <w:r>
        <w:rPr>
          <w:rFonts w:ascii="Times New Roman" w:hAnsi="仿宋" w:eastAsia="仿宋"/>
        </w:rPr>
        <w:t>初治鼻咽癌首程治疗结束完全缓解的应停药。</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治疗期间病情出现进展应停药。</w:t>
      </w: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ind w:firstLine="640" w:firstLineChars="200"/>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8</w:t>
      </w:r>
    </w:p>
    <w:p>
      <w:pPr>
        <w:spacing w:line="600" w:lineRule="exact"/>
        <w:rPr>
          <w:rFonts w:hint="eastAsia" w:ascii="仿宋" w:hAnsi="仿宋" w:eastAsia="仿宋" w:cs="仿宋"/>
          <w:kern w:val="0"/>
        </w:rPr>
      </w:pP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西达本胺片（爱普沙）治疗</w:t>
      </w: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外周T细胞淋巴瘤（PTCL）操作指引</w:t>
      </w:r>
    </w:p>
    <w:p>
      <w:pPr>
        <w:spacing w:line="600" w:lineRule="exact"/>
        <w:jc w:val="center"/>
        <w:rPr>
          <w:rFonts w:hint="eastAsia" w:ascii="仿宋" w:hAnsi="仿宋" w:eastAsia="仿宋" w:cs="仿宋"/>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w:t>
      </w:r>
      <w:r>
        <w:rPr>
          <w:rFonts w:ascii="Times New Roman" w:hAnsi="仿宋" w:eastAsia="仿宋"/>
          <w:kern w:val="0"/>
        </w:rPr>
        <w:t>西达本胺片（</w:t>
      </w:r>
      <w:r>
        <w:rPr>
          <w:rFonts w:ascii="Times New Roman" w:hAnsi="Times New Roman" w:eastAsia="仿宋"/>
          <w:kern w:val="0"/>
        </w:rPr>
        <w:t>Chidamide Tablets</w:t>
      </w:r>
      <w:r>
        <w:rPr>
          <w:rFonts w:ascii="Times New Roman" w:hAnsi="仿宋" w:eastAsia="仿宋"/>
          <w:kern w:val="0"/>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名：爱谱沙</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5mg×24</w:t>
      </w:r>
      <w:r>
        <w:rPr>
          <w:rFonts w:ascii="Times New Roman" w:hAnsi="仿宋" w:eastAsia="仿宋"/>
        </w:rPr>
        <w:t>片</w:t>
      </w:r>
      <w:r>
        <w:rPr>
          <w:rFonts w:ascii="Times New Roman" w:hAnsi="Times New Roman" w:eastAsia="仿宋"/>
        </w:rPr>
        <w:t>/</w:t>
      </w:r>
      <w:r>
        <w:rPr>
          <w:rFonts w:ascii="Times New Roman" w:hAnsi="仿宋" w:eastAsia="仿宋"/>
        </w:rPr>
        <w:t>盒</w:t>
      </w:r>
    </w:p>
    <w:p>
      <w:pPr>
        <w:spacing w:line="600" w:lineRule="exact"/>
        <w:ind w:firstLine="640" w:firstLineChars="200"/>
        <w:rPr>
          <w:rFonts w:ascii="Times New Roman" w:hAnsi="Times New Roman" w:eastAsia="仿宋"/>
        </w:rPr>
      </w:pPr>
      <w:r>
        <w:rPr>
          <w:rFonts w:ascii="Times New Roman" w:hAnsi="仿宋" w:eastAsia="仿宋"/>
        </w:rPr>
        <w:t>生产厂商：深圳微芯生物科技有限公司</w:t>
      </w:r>
    </w:p>
    <w:p>
      <w:pPr>
        <w:spacing w:line="600" w:lineRule="exact"/>
        <w:ind w:firstLine="640" w:firstLineChars="200"/>
        <w:rPr>
          <w:rFonts w:ascii="Times New Roman" w:hAnsi="Times New Roman" w:eastAsia="仿宋"/>
        </w:rPr>
      </w:pPr>
      <w:r>
        <w:rPr>
          <w:rFonts w:ascii="Times New Roman" w:hAnsi="仿宋" w:eastAsia="仿宋"/>
        </w:rPr>
        <w:t>注册证号：</w:t>
      </w:r>
      <w:r>
        <w:rPr>
          <w:rFonts w:ascii="Times New Roman" w:hAnsi="仿宋" w:eastAsia="仿宋"/>
          <w:kern w:val="0"/>
        </w:rPr>
        <w:t>国药准字</w:t>
      </w:r>
      <w:r>
        <w:rPr>
          <w:rFonts w:ascii="Times New Roman" w:hAnsi="Times New Roman" w:eastAsia="仿宋"/>
          <w:kern w:val="0"/>
        </w:rPr>
        <w:t>H20140129</w:t>
      </w:r>
    </w:p>
    <w:p>
      <w:pPr>
        <w:spacing w:line="600" w:lineRule="exact"/>
        <w:ind w:firstLine="640" w:firstLineChars="200"/>
        <w:rPr>
          <w:rFonts w:ascii="Times New Roman" w:hAnsi="Times New Roman" w:eastAsia="仿宋"/>
          <w:kern w:val="0"/>
        </w:rPr>
      </w:pPr>
      <w:r>
        <w:rPr>
          <w:rFonts w:ascii="Times New Roman" w:hAnsi="仿宋" w:eastAsia="仿宋"/>
        </w:rPr>
        <w:t>贮</w:t>
      </w:r>
      <w:r>
        <w:rPr>
          <w:rFonts w:ascii="Times New Roman" w:hAnsi="Times New Roman" w:eastAsia="仿宋"/>
        </w:rPr>
        <w:t xml:space="preserve">    </w:t>
      </w:r>
      <w:r>
        <w:rPr>
          <w:rFonts w:ascii="Times New Roman" w:hAnsi="仿宋" w:eastAsia="仿宋"/>
        </w:rPr>
        <w:t>藏：</w:t>
      </w:r>
      <w:r>
        <w:rPr>
          <w:rFonts w:ascii="Times New Roman" w:hAnsi="Times New Roman" w:eastAsia="仿宋"/>
          <w:kern w:val="0"/>
        </w:rPr>
        <w:t>25</w:t>
      </w:r>
      <w:r>
        <w:rPr>
          <w:rFonts w:ascii="Times New Roman" w:hAnsi="仿宋" w:eastAsia="仿宋"/>
          <w:kern w:val="0"/>
        </w:rPr>
        <w:t>℃以下</w:t>
      </w:r>
      <w:r>
        <w:rPr>
          <w:rFonts w:ascii="Times New Roman" w:hAnsi="仿宋" w:eastAsia="仿宋"/>
        </w:rPr>
        <w:t>避光</w:t>
      </w:r>
      <w:r>
        <w:rPr>
          <w:rFonts w:ascii="Times New Roman" w:hAnsi="仿宋" w:eastAsia="仿宋"/>
          <w:kern w:val="0"/>
        </w:rPr>
        <w:t>密封保存</w:t>
      </w:r>
    </w:p>
    <w:p>
      <w:pPr>
        <w:spacing w:line="600" w:lineRule="exact"/>
        <w:ind w:firstLine="640" w:firstLineChars="200"/>
        <w:rPr>
          <w:rFonts w:ascii="Times New Roman" w:hAnsi="Times New Roman" w:eastAsia="仿宋"/>
        </w:rPr>
      </w:pPr>
      <w:r>
        <w:rPr>
          <w:rFonts w:ascii="Times New Roman" w:hAnsi="仿宋" w:eastAsia="仿宋"/>
          <w:kern w:val="0"/>
        </w:rPr>
        <w:t>慈善合作机构：北京仁泽公益基金会</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限既往至少接受过一次全身化疗的复发或难治的外周</w:t>
      </w:r>
      <w:r>
        <w:rPr>
          <w:rFonts w:ascii="Times New Roman" w:hAnsi="Times New Roman" w:eastAsia="仿宋"/>
        </w:rPr>
        <w:t>T</w:t>
      </w:r>
      <w:r>
        <w:rPr>
          <w:rFonts w:ascii="Times New Roman" w:hAnsi="仿宋" w:eastAsia="仿宋"/>
        </w:rPr>
        <w:t>细胞淋巴瘤（</w:t>
      </w:r>
      <w:r>
        <w:rPr>
          <w:rFonts w:ascii="Times New Roman" w:hAnsi="Times New Roman" w:eastAsia="仿宋"/>
        </w:rPr>
        <w:t>PTCL</w:t>
      </w:r>
      <w:r>
        <w:rPr>
          <w:rFonts w:ascii="Times New Roman" w:hAnsi="仿宋" w:eastAsia="仿宋"/>
        </w:rPr>
        <w:t>）患者。</w:t>
      </w:r>
    </w:p>
    <w:p>
      <w:pPr>
        <w:spacing w:line="600" w:lineRule="exact"/>
        <w:ind w:firstLine="640" w:firstLineChars="200"/>
        <w:rPr>
          <w:rFonts w:ascii="黑体" w:hAnsi="黑体" w:eastAsia="黑体"/>
        </w:rPr>
      </w:pPr>
      <w:r>
        <w:rPr>
          <w:rFonts w:ascii="黑体" w:hAnsi="黑体" w:eastAsia="黑体"/>
        </w:rPr>
        <w:t>三、医学标准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经病理诊断为外周</w:t>
      </w:r>
      <w:r>
        <w:rPr>
          <w:rFonts w:ascii="Times New Roman" w:hAnsi="Times New Roman" w:eastAsia="仿宋"/>
        </w:rPr>
        <w:t>T</w:t>
      </w:r>
      <w:r>
        <w:rPr>
          <w:rFonts w:ascii="Times New Roman" w:hAnsi="仿宋" w:eastAsia="仿宋"/>
        </w:rPr>
        <w:t>细胞淋巴瘤（</w:t>
      </w:r>
      <w:r>
        <w:rPr>
          <w:rFonts w:ascii="Times New Roman" w:hAnsi="Times New Roman" w:eastAsia="仿宋"/>
        </w:rPr>
        <w:t>PTCL</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既往至少接受过一次全身化疗，并经评估疾病进展复发或难治。</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每个治疗周期为</w:t>
      </w:r>
      <w:r>
        <w:rPr>
          <w:rFonts w:ascii="Times New Roman" w:hAnsi="Times New Roman" w:eastAsia="仿宋"/>
        </w:rPr>
        <w:t>9</w:t>
      </w:r>
      <w:r>
        <w:rPr>
          <w:rFonts w:ascii="Times New Roman" w:hAnsi="仿宋" w:eastAsia="仿宋"/>
        </w:rPr>
        <w:t>个月。在首个治疗周期内，由医保基金、生产企业合作的（慈善）机构和参保患者共同承担不超过</w:t>
      </w:r>
      <w:r>
        <w:rPr>
          <w:rFonts w:ascii="Times New Roman" w:hAnsi="Times New Roman" w:eastAsia="仿宋"/>
        </w:rPr>
        <w:t>18</w:t>
      </w:r>
      <w:r>
        <w:rPr>
          <w:rFonts w:ascii="Times New Roman" w:hAnsi="仿宋" w:eastAsia="仿宋"/>
        </w:rPr>
        <w:t>盒的爱谱沙费用，其中前</w:t>
      </w:r>
      <w:r>
        <w:rPr>
          <w:rFonts w:ascii="Times New Roman" w:hAnsi="Times New Roman" w:eastAsia="仿宋"/>
        </w:rPr>
        <w:t>9</w:t>
      </w:r>
      <w:r>
        <w:rPr>
          <w:rFonts w:ascii="Times New Roman" w:hAnsi="仿宋" w:eastAsia="仿宋"/>
        </w:rPr>
        <w:t>盒由医保基金和参保患者共同承担；在第二个治疗周期内，由医保基金和参保患者共同承担前</w:t>
      </w:r>
      <w:r>
        <w:rPr>
          <w:rFonts w:ascii="Times New Roman" w:hAnsi="Times New Roman" w:eastAsia="仿宋"/>
        </w:rPr>
        <w:t>9</w:t>
      </w:r>
      <w:r>
        <w:rPr>
          <w:rFonts w:ascii="Times New Roman" w:hAnsi="仿宋" w:eastAsia="仿宋"/>
        </w:rPr>
        <w:t>盒爱普沙费用后，可获得由生产企业合作的（慈善）机构提供的免费治疗待遇直至疾病进展。每个治疗周期均需重新申请、评估和审核准入。</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爱谱沙可获得由生产企业合作的（慈善）机构提供的全程免费援助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参保患者购买药品和领取慈善援助药品均在医保特药定点药店。</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jc w:val="left"/>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参保患者患复发或难治的外周</w:t>
      </w:r>
      <w:r>
        <w:rPr>
          <w:rFonts w:ascii="Times New Roman" w:hAnsi="Times New Roman" w:eastAsia="仿宋"/>
        </w:rPr>
        <w:t>T</w:t>
      </w:r>
      <w:r>
        <w:rPr>
          <w:rFonts w:ascii="Times New Roman" w:hAnsi="仿宋" w:eastAsia="仿宋"/>
        </w:rPr>
        <w:t>细胞淋巴瘤（</w:t>
      </w:r>
      <w:r>
        <w:rPr>
          <w:rFonts w:ascii="Times New Roman" w:hAnsi="Times New Roman" w:eastAsia="仿宋"/>
        </w:rPr>
        <w:t>PTCL</w:t>
      </w:r>
      <w:r>
        <w:rPr>
          <w:rFonts w:ascii="Times New Roman" w:hAnsi="仿宋" w:eastAsia="仿宋"/>
        </w:rPr>
        <w:t>），且既往至少接受过一次全身化疗的相关病历、医学诊断检查结果及诊治记录；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参保患者填写，经责任医师签字确认，医院医保办审核盖章的《江苏省医疗保险特药使用申请表》；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参保患者医疗保障卡原件或复印件；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3</w:t>
      </w:r>
      <w:r>
        <w:rPr>
          <w:rFonts w:ascii="Times New Roman" w:hAnsi="仿宋" w:eastAsia="仿宋"/>
        </w:rPr>
        <w:t>个月</w:t>
      </w:r>
      <w:r>
        <w:rPr>
          <w:rFonts w:ascii="Times New Roman" w:hAnsi="Times New Roman" w:eastAsia="仿宋"/>
        </w:rPr>
        <w:t>1</w:t>
      </w:r>
      <w:r>
        <w:rPr>
          <w:rFonts w:ascii="Times New Roman" w:hAnsi="仿宋" w:eastAsia="仿宋"/>
        </w:rPr>
        <w:t>次）到责任医师处复查评估，并将由责任医师签字确认的《江苏省医疗保险使用评估表》交特定药店留存，以确保合理治疗，方可继续享受特药待遇。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kern w:val="0"/>
        </w:rPr>
      </w:pPr>
      <w:r>
        <w:rPr>
          <w:rFonts w:ascii="Times New Roman" w:hAnsi="仿宋" w:eastAsia="仿宋"/>
          <w:kern w:val="0"/>
        </w:rPr>
        <w:t>治疗过程中疾病进展或严重不良反应应停药。</w:t>
      </w: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560" w:lineRule="atLeast"/>
        <w:rPr>
          <w:rFonts w:hint="eastAsia" w:ascii="仿宋" w:hAnsi="仿宋" w:eastAsia="仿宋" w:cs="仿宋"/>
          <w:kern w:val="0"/>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9</w:t>
      </w:r>
    </w:p>
    <w:p>
      <w:pPr>
        <w:spacing w:line="600" w:lineRule="exact"/>
        <w:rPr>
          <w:rFonts w:hint="eastAsia" w:ascii="仿宋" w:hAnsi="仿宋" w:eastAsia="仿宋" w:cs="仿宋"/>
          <w:kern w:val="0"/>
        </w:rPr>
      </w:pP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来那度胺胶囊（瑞复美）</w:t>
      </w: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治疗多发性骨髓瘤操作指引</w:t>
      </w:r>
    </w:p>
    <w:p>
      <w:pPr>
        <w:spacing w:line="600" w:lineRule="exact"/>
        <w:jc w:val="center"/>
        <w:rPr>
          <w:rFonts w:hint="eastAsia" w:ascii="仿宋" w:hAnsi="仿宋" w:eastAsia="仿宋" w:cs="仿宋"/>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w:t>
      </w:r>
      <w:r>
        <w:rPr>
          <w:rFonts w:ascii="Times New Roman" w:hAnsi="仿宋" w:eastAsia="仿宋"/>
          <w:kern w:val="0"/>
        </w:rPr>
        <w:t>来那度胺胶囊（</w:t>
      </w:r>
      <w:r>
        <w:rPr>
          <w:rFonts w:ascii="Times New Roman" w:hAnsi="Times New Roman" w:eastAsia="仿宋"/>
          <w:kern w:val="0"/>
        </w:rPr>
        <w:t>Lenalidomide capsules</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w:t>
      </w:r>
      <w:r>
        <w:rPr>
          <w:rFonts w:ascii="Times New Roman" w:hAnsi="仿宋" w:eastAsia="仿宋"/>
          <w:kern w:val="0"/>
        </w:rPr>
        <w:t>瑞复美</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10mg×21</w:t>
      </w:r>
      <w:r>
        <w:rPr>
          <w:rFonts w:ascii="Times New Roman" w:hAnsi="仿宋" w:eastAsia="仿宋"/>
        </w:rPr>
        <w:t>粒</w:t>
      </w:r>
      <w:r>
        <w:rPr>
          <w:rFonts w:ascii="Times New Roman" w:hAnsi="Times New Roman" w:eastAsia="仿宋"/>
        </w:rPr>
        <w:t>/</w:t>
      </w:r>
      <w:r>
        <w:rPr>
          <w:rFonts w:ascii="Times New Roman" w:hAnsi="仿宋" w:eastAsia="仿宋"/>
        </w:rPr>
        <w:t>盒；</w:t>
      </w:r>
      <w:r>
        <w:rPr>
          <w:rFonts w:ascii="Times New Roman" w:hAnsi="Times New Roman" w:eastAsia="仿宋"/>
        </w:rPr>
        <w:t>25mg×21</w:t>
      </w:r>
      <w:r>
        <w:rPr>
          <w:rFonts w:ascii="Times New Roman" w:hAnsi="仿宋" w:eastAsia="仿宋"/>
        </w:rPr>
        <w:t>粒</w:t>
      </w:r>
      <w:r>
        <w:rPr>
          <w:rFonts w:ascii="Times New Roman" w:hAnsi="Times New Roman" w:eastAsia="仿宋"/>
        </w:rPr>
        <w:t>/</w:t>
      </w:r>
      <w:r>
        <w:rPr>
          <w:rFonts w:ascii="Times New Roman" w:hAnsi="仿宋" w:eastAsia="仿宋"/>
        </w:rPr>
        <w:t>盒</w:t>
      </w:r>
    </w:p>
    <w:p>
      <w:pPr>
        <w:spacing w:line="600" w:lineRule="exact"/>
        <w:ind w:firstLine="640" w:firstLineChars="200"/>
        <w:rPr>
          <w:rFonts w:ascii="Times New Roman" w:hAnsi="Times New Roman" w:eastAsia="仿宋"/>
        </w:rPr>
      </w:pPr>
      <w:r>
        <w:rPr>
          <w:rFonts w:ascii="Times New Roman" w:hAnsi="仿宋" w:eastAsia="仿宋"/>
        </w:rPr>
        <w:t>生产厂商：</w:t>
      </w:r>
      <w:r>
        <w:rPr>
          <w:rFonts w:ascii="Times New Roman" w:hAnsi="Times New Roman" w:eastAsia="仿宋"/>
        </w:rPr>
        <w:t>Celgene International Sarl</w:t>
      </w:r>
    </w:p>
    <w:p>
      <w:pPr>
        <w:spacing w:line="600" w:lineRule="exact"/>
        <w:ind w:firstLine="640" w:firstLineChars="200"/>
        <w:rPr>
          <w:rFonts w:ascii="Times New Roman" w:hAnsi="Times New Roman" w:eastAsia="仿宋"/>
          <w:kern w:val="0"/>
        </w:rPr>
      </w:pPr>
      <w:r>
        <w:rPr>
          <w:rFonts w:ascii="Times New Roman" w:hAnsi="仿宋" w:eastAsia="仿宋"/>
        </w:rPr>
        <w:t>注册证号：</w:t>
      </w:r>
      <w:r>
        <w:rPr>
          <w:rFonts w:ascii="Times New Roman" w:hAnsi="Times New Roman" w:eastAsia="仿宋"/>
          <w:kern w:val="0"/>
        </w:rPr>
        <w:t>H20130070</w:t>
      </w:r>
      <w:r>
        <w:rPr>
          <w:rFonts w:ascii="Times New Roman" w:hAnsi="仿宋" w:eastAsia="仿宋"/>
          <w:kern w:val="0"/>
        </w:rPr>
        <w:t>，</w:t>
      </w:r>
      <w:r>
        <w:rPr>
          <w:rFonts w:ascii="Times New Roman" w:hAnsi="Times New Roman" w:eastAsia="仿宋"/>
          <w:kern w:val="0"/>
        </w:rPr>
        <w:t>H20130072</w:t>
      </w:r>
    </w:p>
    <w:p>
      <w:pPr>
        <w:spacing w:line="600" w:lineRule="exact"/>
        <w:ind w:firstLine="640" w:firstLineChars="200"/>
        <w:rPr>
          <w:rFonts w:ascii="Times New Roman" w:hAnsi="Times New Roman" w:eastAsia="仿宋"/>
          <w:kern w:val="0"/>
        </w:rPr>
      </w:pPr>
      <w:r>
        <w:rPr>
          <w:rFonts w:ascii="Times New Roman" w:hAnsi="仿宋" w:eastAsia="仿宋"/>
          <w:kern w:val="0"/>
        </w:rPr>
        <w:t>经销企业：百济神州医药信息咨询（上海）有限公司</w:t>
      </w:r>
    </w:p>
    <w:p>
      <w:pPr>
        <w:spacing w:line="600" w:lineRule="exact"/>
        <w:ind w:firstLine="640" w:firstLineChars="200"/>
        <w:rPr>
          <w:rFonts w:ascii="Times New Roman" w:hAnsi="Times New Roman" w:eastAsia="仿宋"/>
        </w:rPr>
      </w:pPr>
      <w:r>
        <w:rPr>
          <w:rFonts w:ascii="Times New Roman" w:hAnsi="仿宋" w:eastAsia="仿宋"/>
          <w:kern w:val="0"/>
        </w:rPr>
        <w:t>慈善合作企业：中国初级卫生保健基金会</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限曾接受过至少一种疗法的多发性骨髓瘤的成年患者，并满足以下条件：</w:t>
      </w:r>
      <w:r>
        <w:rPr>
          <w:rFonts w:ascii="Times New Roman" w:hAnsi="Times New Roman" w:eastAsia="仿宋"/>
        </w:rPr>
        <w:t>1</w:t>
      </w:r>
      <w:r>
        <w:rPr>
          <w:rFonts w:hint="eastAsia" w:ascii="Times New Roman" w:hAnsi="仿宋" w:eastAsia="仿宋"/>
        </w:rPr>
        <w:t>．</w:t>
      </w:r>
      <w:r>
        <w:rPr>
          <w:rFonts w:ascii="Times New Roman" w:hAnsi="仿宋" w:eastAsia="仿宋"/>
        </w:rPr>
        <w:t>每</w:t>
      </w:r>
      <w:r>
        <w:rPr>
          <w:rFonts w:ascii="Times New Roman" w:hAnsi="Times New Roman" w:eastAsia="仿宋"/>
        </w:rPr>
        <w:t>2</w:t>
      </w:r>
      <w:r>
        <w:rPr>
          <w:rFonts w:ascii="Times New Roman" w:hAnsi="仿宋" w:eastAsia="仿宋"/>
        </w:rPr>
        <w:t>个疗程需提供治疗有效的证据后方可继续支付；</w:t>
      </w:r>
      <w:r>
        <w:rPr>
          <w:rFonts w:ascii="Times New Roman" w:hAnsi="Times New Roman" w:eastAsia="仿宋"/>
        </w:rPr>
        <w:t>2</w:t>
      </w:r>
      <w:r>
        <w:rPr>
          <w:rFonts w:hint="eastAsia" w:ascii="Times New Roman" w:hAnsi="仿宋" w:eastAsia="仿宋"/>
        </w:rPr>
        <w:t>．</w:t>
      </w:r>
      <w:r>
        <w:rPr>
          <w:rFonts w:ascii="Times New Roman" w:hAnsi="仿宋" w:eastAsia="仿宋"/>
        </w:rPr>
        <w:t>由三级医院血液专科或血液专科医院医师处方；</w:t>
      </w:r>
      <w:r>
        <w:rPr>
          <w:rFonts w:ascii="Times New Roman" w:hAnsi="Times New Roman" w:eastAsia="仿宋"/>
        </w:rPr>
        <w:t>3</w:t>
      </w:r>
      <w:r>
        <w:rPr>
          <w:rFonts w:hint="eastAsia" w:ascii="Times New Roman" w:hAnsi="仿宋" w:eastAsia="仿宋"/>
        </w:rPr>
        <w:t>．</w:t>
      </w:r>
      <w:r>
        <w:rPr>
          <w:rFonts w:ascii="Times New Roman" w:hAnsi="仿宋" w:eastAsia="仿宋"/>
        </w:rPr>
        <w:t>与硼替佐米联合使用不予支付。</w:t>
      </w:r>
    </w:p>
    <w:p>
      <w:pPr>
        <w:spacing w:line="600" w:lineRule="exact"/>
        <w:ind w:firstLine="640" w:firstLineChars="200"/>
        <w:rPr>
          <w:rFonts w:ascii="黑体" w:hAnsi="黑体" w:eastAsia="黑体"/>
        </w:rPr>
      </w:pPr>
      <w:r>
        <w:rPr>
          <w:rFonts w:ascii="黑体" w:hAnsi="黑体" w:eastAsia="黑体"/>
        </w:rPr>
        <w:t>三、医学标准</w:t>
      </w:r>
    </w:p>
    <w:p>
      <w:pPr>
        <w:spacing w:line="600" w:lineRule="exact"/>
        <w:ind w:firstLine="643" w:firstLineChars="200"/>
        <w:rPr>
          <w:rFonts w:ascii="楷体" w:hAnsi="楷体" w:eastAsia="楷体"/>
          <w:b/>
        </w:rPr>
      </w:pPr>
      <w:r>
        <w:rPr>
          <w:rFonts w:ascii="楷体" w:hAnsi="楷体" w:eastAsia="楷体"/>
          <w:b/>
        </w:rPr>
        <w:t>（一）参保患者患有多发性骨髓瘤，且曾接受过至少一种标准方案治疗。</w:t>
      </w:r>
    </w:p>
    <w:p>
      <w:pPr>
        <w:spacing w:line="600" w:lineRule="exact"/>
        <w:ind w:firstLine="640" w:firstLineChars="200"/>
        <w:rPr>
          <w:rFonts w:ascii="Times New Roman" w:hAnsi="Times New Roman" w:eastAsia="仿宋"/>
        </w:rPr>
      </w:pPr>
      <w:r>
        <w:rPr>
          <w:rFonts w:ascii="Times New Roman" w:hAnsi="仿宋" w:eastAsia="仿宋"/>
        </w:rPr>
        <w:t>多发性骨髓瘤（</w:t>
      </w:r>
      <w:r>
        <w:rPr>
          <w:rFonts w:ascii="Times New Roman" w:hAnsi="Times New Roman" w:eastAsia="仿宋"/>
        </w:rPr>
        <w:t>MM</w:t>
      </w:r>
      <w:r>
        <w:rPr>
          <w:rFonts w:ascii="Times New Roman" w:hAnsi="仿宋" w:eastAsia="仿宋"/>
        </w:rPr>
        <w:t>）诊断标准：</w:t>
      </w:r>
    </w:p>
    <w:p>
      <w:pPr>
        <w:spacing w:line="600" w:lineRule="exact"/>
        <w:ind w:firstLine="640" w:firstLineChars="200"/>
        <w:rPr>
          <w:rFonts w:ascii="Times New Roman" w:hAnsi="Times New Roman" w:eastAsia="仿宋"/>
        </w:rPr>
      </w:pPr>
      <w:r>
        <w:rPr>
          <w:rFonts w:hint="eastAsia" w:ascii="Times New Roman" w:hAnsi="仿宋" w:eastAsia="仿宋"/>
          <w:lang w:val="zh-TW"/>
        </w:rPr>
        <w:t>（1）</w:t>
      </w:r>
      <w:r>
        <w:rPr>
          <w:rFonts w:ascii="Times New Roman" w:hAnsi="仿宋" w:eastAsia="仿宋"/>
          <w:lang w:val="zh-TW" w:eastAsia="zh-TW"/>
        </w:rPr>
        <w:t>骨髓克隆性浆细胞＞</w:t>
      </w:r>
      <w:r>
        <w:rPr>
          <w:rFonts w:ascii="Times New Roman" w:hAnsi="Times New Roman" w:eastAsia="仿宋"/>
        </w:rPr>
        <w:t>10%</w:t>
      </w:r>
      <w:r>
        <w:rPr>
          <w:rFonts w:ascii="Times New Roman" w:hAnsi="仿宋" w:eastAsia="仿宋"/>
          <w:lang w:val="zh-TW" w:eastAsia="zh-TW"/>
        </w:rPr>
        <w:t>或活检证实骨性或髓外浆细胞瘤</w:t>
      </w:r>
    </w:p>
    <w:p>
      <w:pPr>
        <w:spacing w:line="600" w:lineRule="exact"/>
        <w:ind w:firstLine="640" w:firstLineChars="200"/>
        <w:rPr>
          <w:rFonts w:ascii="Times New Roman" w:hAnsi="Times New Roman" w:eastAsia="仿宋"/>
        </w:rPr>
      </w:pPr>
      <w:r>
        <w:rPr>
          <w:rFonts w:hint="eastAsia" w:ascii="Times New Roman" w:hAnsi="仿宋" w:eastAsia="仿宋"/>
          <w:lang w:val="zh-TW"/>
        </w:rPr>
        <w:t>（2）</w:t>
      </w:r>
      <w:r>
        <w:rPr>
          <w:rFonts w:ascii="Times New Roman" w:hAnsi="Times New Roman" w:eastAsia="仿宋"/>
        </w:rPr>
        <w:t>≥1</w:t>
      </w:r>
      <w:r>
        <w:rPr>
          <w:rFonts w:ascii="Times New Roman" w:hAnsi="仿宋" w:eastAsia="仿宋"/>
          <w:lang w:val="zh-TW" w:eastAsia="zh-TW"/>
        </w:rPr>
        <w:t>项骨髓瘤定义事件（</w:t>
      </w:r>
      <w:r>
        <w:rPr>
          <w:rFonts w:ascii="Times New Roman" w:hAnsi="Times New Roman" w:eastAsia="仿宋"/>
        </w:rPr>
        <w:t>MDE</w:t>
      </w:r>
      <w:r>
        <w:rPr>
          <w:rFonts w:ascii="Times New Roman" w:hAnsi="仿宋" w:eastAsia="仿宋"/>
          <w:lang w:val="zh-TW" w:eastAsia="zh-TW"/>
        </w:rPr>
        <w:t>）</w:t>
      </w:r>
    </w:p>
    <w:p>
      <w:pPr>
        <w:spacing w:line="600" w:lineRule="exact"/>
        <w:ind w:firstLine="640" w:firstLineChars="200"/>
        <w:rPr>
          <w:rFonts w:ascii="Times New Roman" w:hAnsi="Times New Roman" w:eastAsia="仿宋"/>
        </w:rPr>
      </w:pPr>
      <w:r>
        <w:rPr>
          <w:rFonts w:ascii="Times New Roman" w:hAnsi="仿宋" w:eastAsia="仿宋"/>
          <w:b/>
        </w:rPr>
        <w:t>与浆细胞增殖有关的终末器官损害（</w:t>
      </w:r>
      <w:r>
        <w:rPr>
          <w:rFonts w:ascii="Times New Roman" w:hAnsi="Times New Roman" w:eastAsia="仿宋"/>
          <w:b/>
        </w:rPr>
        <w:t>CRAB</w:t>
      </w:r>
      <w:r>
        <w:rPr>
          <w:rFonts w:ascii="Times New Roman" w:hAnsi="仿宋" w:eastAsia="仿宋"/>
          <w:b/>
        </w:rPr>
        <w:t>）</w:t>
      </w:r>
    </w:p>
    <w:p>
      <w:pPr>
        <w:spacing w:line="600" w:lineRule="exact"/>
        <w:ind w:firstLine="640" w:firstLineChars="200"/>
        <w:rPr>
          <w:rFonts w:ascii="Times New Roman" w:hAnsi="Times New Roman" w:eastAsia="仿宋"/>
        </w:rPr>
      </w:pPr>
      <w:r>
        <w:rPr>
          <w:rFonts w:ascii="Times New Roman" w:hAnsi="仿宋" w:eastAsia="仿宋"/>
        </w:rPr>
        <w:t>①高钙血症：血清钙较正常上限升高＞</w:t>
      </w:r>
      <w:r>
        <w:rPr>
          <w:rFonts w:ascii="Times New Roman" w:hAnsi="Times New Roman" w:eastAsia="仿宋"/>
        </w:rPr>
        <w:t>0.25mmol/L</w:t>
      </w:r>
      <w:r>
        <w:rPr>
          <w:rFonts w:ascii="Times New Roman" w:hAnsi="仿宋" w:eastAsia="仿宋"/>
        </w:rPr>
        <w:t>（＞</w:t>
      </w:r>
      <w:r>
        <w:rPr>
          <w:rFonts w:ascii="Times New Roman" w:hAnsi="Times New Roman" w:eastAsia="仿宋"/>
        </w:rPr>
        <w:t>1mg/dl</w:t>
      </w:r>
      <w:r>
        <w:rPr>
          <w:rFonts w:ascii="Times New Roman" w:hAnsi="仿宋" w:eastAsia="仿宋"/>
        </w:rPr>
        <w:t>）或绝对值＞</w:t>
      </w:r>
      <w:r>
        <w:rPr>
          <w:rFonts w:ascii="Times New Roman" w:hAnsi="Times New Roman" w:eastAsia="仿宋"/>
        </w:rPr>
        <w:t>2.75mmol/L</w:t>
      </w:r>
      <w:r>
        <w:rPr>
          <w:rFonts w:ascii="Times New Roman" w:hAnsi="仿宋" w:eastAsia="仿宋"/>
        </w:rPr>
        <w:t>（＞</w:t>
      </w:r>
      <w:r>
        <w:rPr>
          <w:rFonts w:ascii="Times New Roman" w:hAnsi="Times New Roman" w:eastAsia="仿宋"/>
        </w:rPr>
        <w:t>11mg/dl</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②肾功能不全：肌酐清除率＞</w:t>
      </w:r>
      <w:r>
        <w:rPr>
          <w:rFonts w:ascii="Times New Roman" w:hAnsi="Times New Roman" w:eastAsia="仿宋"/>
        </w:rPr>
        <w:t>40ml/min</w:t>
      </w:r>
      <w:r>
        <w:rPr>
          <w:rFonts w:ascii="Times New Roman" w:hAnsi="仿宋" w:eastAsia="仿宋"/>
        </w:rPr>
        <w:t>或血清肌酐＞</w:t>
      </w:r>
      <w:r>
        <w:rPr>
          <w:rFonts w:ascii="Times New Roman" w:hAnsi="Times New Roman" w:eastAsia="仿宋"/>
        </w:rPr>
        <w:t>177umol/L</w:t>
      </w:r>
      <w:r>
        <w:rPr>
          <w:rFonts w:ascii="Times New Roman" w:hAnsi="仿宋" w:eastAsia="仿宋"/>
        </w:rPr>
        <w:t>（＞</w:t>
      </w:r>
      <w:r>
        <w:rPr>
          <w:rFonts w:ascii="Times New Roman" w:hAnsi="Times New Roman" w:eastAsia="仿宋"/>
        </w:rPr>
        <w:t>2mg/dl</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③贫血：血红蛋白低于正常下限＞</w:t>
      </w:r>
      <w:r>
        <w:rPr>
          <w:rFonts w:ascii="Times New Roman" w:hAnsi="Times New Roman" w:eastAsia="仿宋"/>
        </w:rPr>
        <w:t>20g/L</w:t>
      </w:r>
      <w:r>
        <w:rPr>
          <w:rFonts w:ascii="Times New Roman" w:hAnsi="仿宋" w:eastAsia="仿宋"/>
        </w:rPr>
        <w:t>或绝对值＜</w:t>
      </w:r>
      <w:r>
        <w:rPr>
          <w:rFonts w:ascii="Times New Roman" w:hAnsi="Times New Roman" w:eastAsia="仿宋"/>
        </w:rPr>
        <w:t>100g/L</w:t>
      </w:r>
    </w:p>
    <w:p>
      <w:pPr>
        <w:spacing w:line="600" w:lineRule="exact"/>
        <w:ind w:firstLine="640" w:firstLineChars="200"/>
        <w:rPr>
          <w:rFonts w:ascii="Times New Roman" w:hAnsi="Times New Roman" w:eastAsia="仿宋"/>
        </w:rPr>
      </w:pPr>
      <w:r>
        <w:rPr>
          <w:rFonts w:ascii="Times New Roman" w:hAnsi="仿宋" w:eastAsia="仿宋"/>
        </w:rPr>
        <w:t>④</w:t>
      </w:r>
      <w:r>
        <w:rPr>
          <w:rFonts w:ascii="Times New Roman" w:hAnsi="仿宋" w:eastAsia="仿宋"/>
          <w:lang w:val="zh-CN"/>
        </w:rPr>
        <w:t>骨痛，骨骼事件，病理性骨折等或</w:t>
      </w:r>
      <w:r>
        <w:rPr>
          <w:rFonts w:ascii="Times New Roman" w:hAnsi="仿宋" w:eastAsia="仿宋"/>
        </w:rPr>
        <w:t>骨骼病变：骨骼</w:t>
      </w:r>
      <w:r>
        <w:rPr>
          <w:rFonts w:ascii="Times New Roman" w:hAnsi="Times New Roman" w:eastAsia="仿宋"/>
        </w:rPr>
        <w:t>X</w:t>
      </w:r>
      <w:r>
        <w:rPr>
          <w:rFonts w:ascii="Times New Roman" w:hAnsi="仿宋" w:eastAsia="仿宋"/>
        </w:rPr>
        <w:t>线、</w:t>
      </w:r>
      <w:r>
        <w:rPr>
          <w:rFonts w:ascii="Times New Roman" w:hAnsi="Times New Roman" w:eastAsia="仿宋"/>
          <w:lang w:val="zh-CN"/>
        </w:rPr>
        <w:t>MRI</w:t>
      </w:r>
      <w:r>
        <w:rPr>
          <w:rFonts w:ascii="Times New Roman" w:hAnsi="仿宋" w:eastAsia="仿宋"/>
          <w:lang w:val="zh-CN"/>
        </w:rPr>
        <w:t>，</w:t>
      </w:r>
      <w:r>
        <w:rPr>
          <w:rFonts w:ascii="Times New Roman" w:hAnsi="Times New Roman" w:eastAsia="仿宋"/>
        </w:rPr>
        <w:t>CT</w:t>
      </w:r>
      <w:r>
        <w:rPr>
          <w:rFonts w:ascii="Times New Roman" w:hAnsi="仿宋" w:eastAsia="仿宋"/>
        </w:rPr>
        <w:t>或</w:t>
      </w:r>
      <w:r>
        <w:rPr>
          <w:rFonts w:ascii="Times New Roman" w:hAnsi="Times New Roman" w:eastAsia="仿宋"/>
        </w:rPr>
        <w:t>PET-CT</w:t>
      </w:r>
      <w:r>
        <w:rPr>
          <w:rFonts w:ascii="Times New Roman" w:hAnsi="仿宋" w:eastAsia="仿宋"/>
        </w:rPr>
        <w:t>显示</w:t>
      </w:r>
      <w:r>
        <w:rPr>
          <w:rFonts w:ascii="Times New Roman" w:hAnsi="Times New Roman" w:eastAsia="仿宋"/>
        </w:rPr>
        <w:t>&gt;1</w:t>
      </w:r>
      <w:r>
        <w:rPr>
          <w:rFonts w:ascii="Times New Roman" w:hAnsi="仿宋" w:eastAsia="仿宋"/>
        </w:rPr>
        <w:t>处溶骨性病变</w:t>
      </w:r>
    </w:p>
    <w:p>
      <w:pPr>
        <w:spacing w:line="600" w:lineRule="exact"/>
        <w:ind w:firstLine="640" w:firstLineChars="200"/>
        <w:rPr>
          <w:rFonts w:ascii="Times New Roman" w:hAnsi="Times New Roman" w:eastAsia="仿宋"/>
        </w:rPr>
      </w:pPr>
      <w:r>
        <w:rPr>
          <w:rFonts w:ascii="Times New Roman" w:hAnsi="仿宋" w:eastAsia="仿宋"/>
          <w:b/>
        </w:rPr>
        <w:t>生物标记：</w:t>
      </w:r>
    </w:p>
    <w:p>
      <w:pPr>
        <w:spacing w:line="600" w:lineRule="exact"/>
        <w:ind w:firstLine="640" w:firstLineChars="200"/>
        <w:rPr>
          <w:rFonts w:ascii="Times New Roman" w:hAnsi="Times New Roman" w:eastAsia="仿宋"/>
        </w:rPr>
      </w:pPr>
      <w:r>
        <w:rPr>
          <w:rFonts w:ascii="Times New Roman" w:hAnsi="仿宋" w:eastAsia="仿宋"/>
        </w:rPr>
        <w:t>①骨髓克隆性浆细胞比例</w:t>
      </w:r>
      <w:r>
        <w:rPr>
          <w:rFonts w:ascii="Times New Roman" w:hAnsi="Times New Roman" w:eastAsia="仿宋"/>
        </w:rPr>
        <w:t>≥60%</w:t>
      </w:r>
    </w:p>
    <w:p>
      <w:pPr>
        <w:spacing w:line="600" w:lineRule="exact"/>
        <w:ind w:firstLine="640" w:firstLineChars="200"/>
        <w:rPr>
          <w:rFonts w:ascii="Times New Roman" w:hAnsi="Times New Roman" w:eastAsia="仿宋"/>
        </w:rPr>
      </w:pPr>
      <w:r>
        <w:rPr>
          <w:rFonts w:ascii="Times New Roman" w:hAnsi="仿宋" w:eastAsia="仿宋"/>
        </w:rPr>
        <w:t>②受累</w:t>
      </w:r>
      <w:r>
        <w:rPr>
          <w:rFonts w:ascii="Times New Roman" w:hAnsi="Times New Roman" w:eastAsia="仿宋"/>
        </w:rPr>
        <w:t>/</w:t>
      </w:r>
      <w:r>
        <w:rPr>
          <w:rFonts w:ascii="Times New Roman" w:hAnsi="仿宋" w:eastAsia="仿宋"/>
        </w:rPr>
        <w:t>未受累血清游离轻链比例</w:t>
      </w:r>
      <w:r>
        <w:rPr>
          <w:rFonts w:ascii="Times New Roman" w:hAnsi="Times New Roman" w:eastAsia="仿宋"/>
        </w:rPr>
        <w:t>≥100</w:t>
      </w:r>
    </w:p>
    <w:p>
      <w:pPr>
        <w:spacing w:line="600" w:lineRule="exact"/>
        <w:ind w:firstLine="640" w:firstLineChars="200"/>
        <w:rPr>
          <w:rFonts w:ascii="Times New Roman" w:hAnsi="Times New Roman" w:eastAsia="仿宋"/>
        </w:rPr>
      </w:pPr>
      <w:r>
        <w:rPr>
          <w:rFonts w:ascii="Times New Roman" w:hAnsi="仿宋" w:eastAsia="仿宋"/>
        </w:rPr>
        <w:t>③</w:t>
      </w:r>
      <w:r>
        <w:rPr>
          <w:rFonts w:ascii="Times New Roman" w:hAnsi="Times New Roman" w:eastAsia="仿宋"/>
        </w:rPr>
        <w:t>MRI</w:t>
      </w:r>
      <w:r>
        <w:rPr>
          <w:rFonts w:ascii="Times New Roman" w:hAnsi="仿宋" w:eastAsia="仿宋"/>
        </w:rPr>
        <w:t>显示＞</w:t>
      </w:r>
      <w:r>
        <w:rPr>
          <w:rFonts w:ascii="Times New Roman" w:hAnsi="Times New Roman" w:eastAsia="仿宋"/>
        </w:rPr>
        <w:t>1</w:t>
      </w:r>
      <w:r>
        <w:rPr>
          <w:rFonts w:ascii="Times New Roman" w:hAnsi="仿宋" w:eastAsia="仿宋"/>
        </w:rPr>
        <w:t>处的直径＞</w:t>
      </w:r>
      <w:r>
        <w:rPr>
          <w:rFonts w:ascii="Times New Roman" w:hAnsi="Times New Roman" w:eastAsia="仿宋"/>
        </w:rPr>
        <w:t>5mm</w:t>
      </w:r>
      <w:r>
        <w:rPr>
          <w:rFonts w:ascii="Times New Roman" w:hAnsi="仿宋" w:eastAsia="仿宋"/>
        </w:rPr>
        <w:t>的局灶性</w:t>
      </w:r>
      <w:r>
        <w:rPr>
          <w:rFonts w:ascii="Times New Roman" w:hAnsi="仿宋" w:eastAsia="仿宋"/>
          <w:lang w:val="zh-CN"/>
        </w:rPr>
        <w:t>骨损</w:t>
      </w:r>
      <w:r>
        <w:rPr>
          <w:rFonts w:ascii="Times New Roman" w:hAnsi="仿宋" w:eastAsia="仿宋"/>
        </w:rPr>
        <w:t>病灶</w:t>
      </w:r>
    </w:p>
    <w:p>
      <w:pPr>
        <w:spacing w:line="600" w:lineRule="exact"/>
        <w:ind w:firstLine="643" w:firstLineChars="200"/>
        <w:rPr>
          <w:rFonts w:ascii="楷体" w:hAnsi="楷体" w:eastAsia="楷体"/>
          <w:b/>
        </w:rPr>
      </w:pPr>
      <w:r>
        <w:rPr>
          <w:rFonts w:ascii="楷体" w:hAnsi="楷体" w:eastAsia="楷体"/>
          <w:b/>
        </w:rPr>
        <w:t>（二）与硼替佐米联合使用不予支付。</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以上检查必须在三级甲等医院血液专科进行或由责任医师复核。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在一个医疗年度内，自治疗之日起，医保基金和参保患者共同承担最多不超过</w:t>
      </w:r>
      <w:r>
        <w:rPr>
          <w:rFonts w:ascii="Times New Roman" w:hAnsi="Times New Roman" w:eastAsia="仿宋"/>
        </w:rPr>
        <w:t>12</w:t>
      </w:r>
      <w:r>
        <w:rPr>
          <w:rFonts w:ascii="Times New Roman" w:hAnsi="仿宋" w:eastAsia="仿宋"/>
        </w:rPr>
        <w:t>盒（</w:t>
      </w:r>
      <w:r>
        <w:rPr>
          <w:rFonts w:ascii="Times New Roman" w:hAnsi="Times New Roman" w:eastAsia="仿宋"/>
        </w:rPr>
        <w:t>25mg</w:t>
      </w:r>
      <w:r>
        <w:rPr>
          <w:rFonts w:ascii="Times New Roman" w:hAnsi="仿宋" w:eastAsia="仿宋"/>
        </w:rPr>
        <w:t>）或</w:t>
      </w:r>
      <w:r>
        <w:rPr>
          <w:rFonts w:ascii="Times New Roman" w:hAnsi="Times New Roman" w:eastAsia="仿宋"/>
        </w:rPr>
        <w:t>24</w:t>
      </w:r>
      <w:r>
        <w:rPr>
          <w:rFonts w:ascii="Times New Roman" w:hAnsi="仿宋" w:eastAsia="仿宋"/>
        </w:rPr>
        <w:t>盒（</w:t>
      </w:r>
      <w:r>
        <w:rPr>
          <w:rFonts w:ascii="Times New Roman" w:hAnsi="Times New Roman" w:eastAsia="仿宋"/>
        </w:rPr>
        <w:t>10mg</w:t>
      </w:r>
      <w:r>
        <w:rPr>
          <w:rFonts w:ascii="Times New Roman" w:hAnsi="仿宋" w:eastAsia="仿宋"/>
        </w:rPr>
        <w:t>）瑞复美的药品费用。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瑞复美可获得由生产企业合作的（慈善）机构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参保患者购买药品和领取慈善援助药品均在医保特药定点药店。</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每一个医疗年度需重新申请、评估和审核准入。</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jc w:val="left"/>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参保患者患多发性骨髓瘤的相关病历、医学诊断检查结果及诊治记录，如出院记录、病理报告、既往疗法记录、肾功能报告单等；</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参保患者填写，经责任医师确认签字，医院医保办审核盖章的《江苏省医疗保险特药使用申请表》；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个疗程</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次）到责任医师处复查评估，并将由责任医师签字确认的《江苏省医疗保险特药使用评估表》交特定药店留存，以确保合理用药和治疗，方可继续享受特药待遇。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jc w:val="left"/>
        <w:rPr>
          <w:rFonts w:ascii="Times New Roman" w:hAnsi="Times New Roman" w:eastAsia="仿宋"/>
        </w:rPr>
      </w:pPr>
      <w:r>
        <w:rPr>
          <w:rFonts w:ascii="Times New Roman" w:hAnsi="仿宋" w:eastAsia="仿宋"/>
        </w:rPr>
        <w:t>治疗过程中疾病进展或严重不良反应应停药。</w:t>
      </w:r>
    </w:p>
    <w:p>
      <w:pPr>
        <w:spacing w:line="560" w:lineRule="atLeast"/>
        <w:rPr>
          <w:rFonts w:hint="eastAsia" w:ascii="仿宋" w:hAnsi="仿宋" w:eastAsia="仿宋" w:cs="仿宋"/>
          <w:kern w:val="0"/>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10</w:t>
      </w:r>
    </w:p>
    <w:p>
      <w:pPr>
        <w:spacing w:line="600" w:lineRule="exact"/>
        <w:jc w:val="center"/>
        <w:rPr>
          <w:rFonts w:hint="eastAsia" w:ascii="仿宋" w:hAnsi="仿宋" w:eastAsia="仿宋" w:cs="仿宋"/>
        </w:rPr>
      </w:pP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利妥昔单抗注射液（美罗华）治疗B细胞性</w:t>
      </w: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恶性淋巴瘤操作指引</w:t>
      </w:r>
    </w:p>
    <w:p>
      <w:pPr>
        <w:spacing w:line="600" w:lineRule="exact"/>
        <w:jc w:val="center"/>
        <w:rPr>
          <w:rFonts w:hint="eastAsia" w:ascii="仿宋" w:hAnsi="仿宋" w:eastAsia="仿宋" w:cs="仿宋"/>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w:t>
      </w:r>
      <w:r>
        <w:rPr>
          <w:rFonts w:ascii="Times New Roman" w:hAnsi="仿宋" w:eastAsia="仿宋"/>
          <w:kern w:val="0"/>
        </w:rPr>
        <w:t>利妥昔单抗注射液（</w:t>
      </w:r>
      <w:r>
        <w:rPr>
          <w:rFonts w:ascii="Times New Roman" w:hAnsi="Times New Roman" w:eastAsia="仿宋"/>
          <w:kern w:val="0"/>
        </w:rPr>
        <w:t>Rituximab Injection</w:t>
      </w:r>
      <w:r>
        <w:rPr>
          <w:rFonts w:ascii="Times New Roman" w:hAnsi="仿宋" w:eastAsia="仿宋"/>
          <w:kern w:val="0"/>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w:t>
      </w:r>
      <w:r>
        <w:rPr>
          <w:rFonts w:ascii="Times New Roman" w:hAnsi="仿宋" w:eastAsia="仿宋"/>
          <w:kern w:val="0"/>
        </w:rPr>
        <w:t>美罗华</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100mg/10ml/</w:t>
      </w:r>
      <w:r>
        <w:rPr>
          <w:rFonts w:ascii="Times New Roman" w:hAnsi="仿宋" w:eastAsia="仿宋"/>
        </w:rPr>
        <w:t>瓶，</w:t>
      </w:r>
      <w:r>
        <w:rPr>
          <w:rFonts w:ascii="Times New Roman" w:hAnsi="Times New Roman" w:eastAsia="仿宋"/>
        </w:rPr>
        <w:t>500mg/50ml/</w:t>
      </w:r>
      <w:r>
        <w:rPr>
          <w:rFonts w:ascii="Times New Roman" w:hAnsi="仿宋" w:eastAsia="仿宋"/>
        </w:rPr>
        <w:t>瓶</w:t>
      </w:r>
    </w:p>
    <w:p>
      <w:pPr>
        <w:spacing w:line="600" w:lineRule="exact"/>
        <w:ind w:firstLine="640" w:firstLineChars="200"/>
        <w:rPr>
          <w:rFonts w:ascii="Times New Roman" w:hAnsi="Times New Roman" w:eastAsia="仿宋"/>
        </w:rPr>
      </w:pPr>
      <w:r>
        <w:rPr>
          <w:rFonts w:ascii="Times New Roman" w:hAnsi="仿宋" w:eastAsia="仿宋"/>
        </w:rPr>
        <w:t>生产厂商：</w:t>
      </w:r>
      <w:r>
        <w:rPr>
          <w:rFonts w:ascii="Times New Roman" w:hAnsi="Times New Roman" w:eastAsia="仿宋"/>
        </w:rPr>
        <w:t>Roche Diagnostics GmbH</w:t>
      </w:r>
    </w:p>
    <w:p>
      <w:pPr>
        <w:spacing w:line="600" w:lineRule="exact"/>
        <w:ind w:firstLine="640" w:firstLineChars="200"/>
        <w:rPr>
          <w:rFonts w:ascii="Times New Roman" w:hAnsi="Times New Roman" w:eastAsia="仿宋"/>
        </w:rPr>
      </w:pPr>
      <w:r>
        <w:rPr>
          <w:rFonts w:ascii="Times New Roman" w:hAnsi="仿宋" w:eastAsia="仿宋"/>
        </w:rPr>
        <w:t>分装企业：上海罗氏制药有限公司</w:t>
      </w:r>
    </w:p>
    <w:p>
      <w:pPr>
        <w:spacing w:line="600" w:lineRule="exact"/>
        <w:ind w:firstLine="640" w:firstLineChars="200"/>
        <w:rPr>
          <w:rFonts w:ascii="Times New Roman" w:hAnsi="Times New Roman" w:eastAsia="仿宋"/>
        </w:rPr>
      </w:pPr>
      <w:r>
        <w:rPr>
          <w:rFonts w:ascii="Times New Roman" w:hAnsi="仿宋" w:eastAsia="仿宋"/>
        </w:rPr>
        <w:t>注册证号：国药准字</w:t>
      </w:r>
      <w:r>
        <w:rPr>
          <w:rFonts w:ascii="Times New Roman" w:hAnsi="Times New Roman" w:eastAsia="仿宋"/>
        </w:rPr>
        <w:t>J20170034/J20170005</w:t>
      </w:r>
    </w:p>
    <w:p>
      <w:pPr>
        <w:spacing w:line="600" w:lineRule="exact"/>
        <w:ind w:firstLine="640" w:firstLineChars="200"/>
        <w:rPr>
          <w:rFonts w:ascii="Times New Roman" w:hAnsi="Times New Roman" w:eastAsia="仿宋"/>
          <w:kern w:val="0"/>
        </w:rPr>
      </w:pPr>
      <w:r>
        <w:rPr>
          <w:rFonts w:ascii="Times New Roman" w:hAnsi="仿宋" w:eastAsia="仿宋"/>
        </w:rPr>
        <w:t>贮</w:t>
      </w:r>
      <w:r>
        <w:rPr>
          <w:rFonts w:ascii="Times New Roman" w:hAnsi="Times New Roman" w:eastAsia="仿宋"/>
        </w:rPr>
        <w:t xml:space="preserve">    </w:t>
      </w:r>
      <w:r>
        <w:rPr>
          <w:rFonts w:ascii="Times New Roman" w:hAnsi="仿宋" w:eastAsia="仿宋"/>
        </w:rPr>
        <w:t>藏：</w:t>
      </w:r>
      <w:r>
        <w:rPr>
          <w:rFonts w:ascii="Times New Roman" w:hAnsi="Times New Roman" w:eastAsia="仿宋"/>
          <w:kern w:val="0"/>
        </w:rPr>
        <w:t>2-8</w:t>
      </w:r>
      <w:r>
        <w:rPr>
          <w:rFonts w:ascii="Times New Roman" w:hAnsi="仿宋" w:eastAsia="仿宋"/>
          <w:kern w:val="0"/>
        </w:rPr>
        <w:t>℃避光保存和运输</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限复发或耐药的滤泡性中央型淋巴瘤（国际工作分类</w:t>
      </w:r>
      <w:r>
        <w:rPr>
          <w:rFonts w:ascii="Times New Roman" w:hAnsi="Times New Roman" w:eastAsia="仿宋"/>
        </w:rPr>
        <w:t>B</w:t>
      </w:r>
      <w:r>
        <w:rPr>
          <w:rFonts w:ascii="Times New Roman" w:hAnsi="仿宋" w:eastAsia="仿宋"/>
        </w:rPr>
        <w:t>、</w:t>
      </w:r>
      <w:r>
        <w:rPr>
          <w:rFonts w:ascii="Times New Roman" w:hAnsi="Times New Roman" w:eastAsia="仿宋"/>
        </w:rPr>
        <w:t>C</w:t>
      </w:r>
      <w:r>
        <w:rPr>
          <w:rFonts w:ascii="Times New Roman" w:hAnsi="仿宋" w:eastAsia="仿宋"/>
        </w:rPr>
        <w:t>和</w:t>
      </w:r>
      <w:r>
        <w:rPr>
          <w:rFonts w:ascii="Times New Roman" w:hAnsi="Times New Roman" w:eastAsia="仿宋"/>
        </w:rPr>
        <w:t>D</w:t>
      </w:r>
      <w:r>
        <w:rPr>
          <w:rFonts w:ascii="Times New Roman" w:hAnsi="仿宋" w:eastAsia="仿宋"/>
        </w:rPr>
        <w:t>亚型的</w:t>
      </w:r>
      <w:r>
        <w:rPr>
          <w:rFonts w:ascii="Times New Roman" w:hAnsi="Times New Roman" w:eastAsia="仿宋"/>
        </w:rPr>
        <w:t>B</w:t>
      </w:r>
      <w:r>
        <w:rPr>
          <w:rFonts w:ascii="Times New Roman" w:hAnsi="仿宋" w:eastAsia="仿宋"/>
        </w:rPr>
        <w:t>细胞非霍奇金淋巴瘤），</w:t>
      </w:r>
      <w:r>
        <w:rPr>
          <w:rFonts w:ascii="Times New Roman" w:hAnsi="Times New Roman" w:eastAsia="仿宋"/>
        </w:rPr>
        <w:t>CD20</w:t>
      </w:r>
      <w:r>
        <w:rPr>
          <w:rFonts w:ascii="Times New Roman" w:hAnsi="仿宋" w:eastAsia="仿宋"/>
        </w:rPr>
        <w:t>阳性Ⅲ</w:t>
      </w:r>
      <w:r>
        <w:rPr>
          <w:rFonts w:ascii="Times New Roman" w:hAnsi="Times New Roman" w:eastAsia="仿宋"/>
        </w:rPr>
        <w:t>-</w:t>
      </w:r>
      <w:r>
        <w:rPr>
          <w:rFonts w:ascii="Times New Roman" w:hAnsi="仿宋" w:eastAsia="仿宋"/>
        </w:rPr>
        <w:t>Ⅳ期滤泡性非霍奇金淋巴瘤，</w:t>
      </w:r>
      <w:r>
        <w:rPr>
          <w:rFonts w:ascii="Times New Roman" w:hAnsi="Times New Roman" w:eastAsia="仿宋"/>
        </w:rPr>
        <w:t>CD20</w:t>
      </w:r>
      <w:r>
        <w:rPr>
          <w:rFonts w:ascii="Times New Roman" w:hAnsi="仿宋" w:eastAsia="仿宋"/>
        </w:rPr>
        <w:t>阳性弥漫大</w:t>
      </w:r>
      <w:r>
        <w:rPr>
          <w:rFonts w:ascii="Times New Roman" w:hAnsi="Times New Roman" w:eastAsia="仿宋"/>
        </w:rPr>
        <w:t>B</w:t>
      </w:r>
      <w:r>
        <w:rPr>
          <w:rFonts w:ascii="Times New Roman" w:hAnsi="仿宋" w:eastAsia="仿宋"/>
        </w:rPr>
        <w:t>细胞性非霍奇金淋巴瘤；最多支付</w:t>
      </w:r>
      <w:r>
        <w:rPr>
          <w:rFonts w:ascii="Times New Roman" w:hAnsi="Times New Roman" w:eastAsia="仿宋"/>
        </w:rPr>
        <w:t>8</w:t>
      </w:r>
      <w:r>
        <w:rPr>
          <w:rFonts w:ascii="Times New Roman" w:hAnsi="仿宋" w:eastAsia="仿宋"/>
        </w:rPr>
        <w:t>个疗程。</w:t>
      </w:r>
    </w:p>
    <w:p>
      <w:pPr>
        <w:spacing w:line="600" w:lineRule="exact"/>
        <w:ind w:firstLine="640" w:firstLineChars="200"/>
        <w:rPr>
          <w:rFonts w:ascii="黑体" w:hAnsi="黑体" w:eastAsia="黑体"/>
        </w:rPr>
      </w:pPr>
      <w:r>
        <w:rPr>
          <w:rFonts w:ascii="黑体" w:hAnsi="黑体" w:eastAsia="黑体"/>
        </w:rPr>
        <w:t>三、医学标准</w:t>
      </w:r>
    </w:p>
    <w:p>
      <w:pPr>
        <w:spacing w:line="600" w:lineRule="exact"/>
        <w:ind w:firstLine="643" w:firstLineChars="200"/>
        <w:rPr>
          <w:rFonts w:ascii="楷体" w:hAnsi="楷体" w:eastAsia="楷体"/>
          <w:b/>
        </w:rPr>
      </w:pPr>
      <w:r>
        <w:rPr>
          <w:rFonts w:ascii="楷体" w:hAnsi="楷体" w:eastAsia="楷体"/>
          <w:b/>
        </w:rPr>
        <w:t>（一）复发或耐药的滤泡性中央型淋巴瘤（国际工作分类B、C和D亚型的B细胞非霍奇金淋巴瘤）</w:t>
      </w:r>
    </w:p>
    <w:p>
      <w:pPr>
        <w:spacing w:line="600" w:lineRule="exact"/>
        <w:ind w:firstLine="640" w:firstLineChars="200"/>
        <w:rPr>
          <w:rFonts w:ascii="Times New Roman" w:hAnsi="Times New Roman" w:eastAsia="仿宋"/>
          <w:shd w:val="pct10" w:color="auto" w:fill="FFFFFF"/>
        </w:rPr>
      </w:pPr>
      <w:r>
        <w:rPr>
          <w:rFonts w:ascii="Times New Roman" w:hAnsi="Times New Roman" w:eastAsia="仿宋"/>
        </w:rPr>
        <w:t>1</w:t>
      </w:r>
      <w:r>
        <w:rPr>
          <w:rFonts w:hint="eastAsia" w:ascii="Times New Roman" w:hAnsi="仿宋" w:eastAsia="仿宋"/>
        </w:rPr>
        <w:t>．</w:t>
      </w:r>
      <w:r>
        <w:rPr>
          <w:rFonts w:ascii="Times New Roman" w:hAnsi="仿宋" w:eastAsia="仿宋"/>
        </w:rPr>
        <w:t>病理等方式诊断为滤泡性中央型淋巴瘤（</w:t>
      </w:r>
      <w:r>
        <w:rPr>
          <w:rFonts w:ascii="Times New Roman" w:hAnsi="Times New Roman" w:eastAsia="仿宋"/>
        </w:rPr>
        <w:t>B</w:t>
      </w:r>
      <w:r>
        <w:rPr>
          <w:rFonts w:ascii="Times New Roman" w:hAnsi="仿宋" w:eastAsia="仿宋"/>
        </w:rPr>
        <w:t>、</w:t>
      </w:r>
      <w:r>
        <w:rPr>
          <w:rFonts w:ascii="Times New Roman" w:hAnsi="Times New Roman" w:eastAsia="仿宋"/>
        </w:rPr>
        <w:t>C</w:t>
      </w:r>
      <w:r>
        <w:rPr>
          <w:rFonts w:ascii="Times New Roman" w:hAnsi="仿宋" w:eastAsia="仿宋"/>
        </w:rPr>
        <w:t>和</w:t>
      </w:r>
      <w:r>
        <w:rPr>
          <w:rFonts w:ascii="Times New Roman" w:hAnsi="Times New Roman" w:eastAsia="仿宋"/>
        </w:rPr>
        <w:t>D</w:t>
      </w:r>
      <w:r>
        <w:rPr>
          <w:rFonts w:ascii="Times New Roman" w:hAnsi="仿宋" w:eastAsia="仿宋"/>
        </w:rPr>
        <w:t>亚型的</w:t>
      </w:r>
      <w:r>
        <w:rPr>
          <w:rFonts w:ascii="Times New Roman" w:hAnsi="Times New Roman" w:eastAsia="仿宋"/>
        </w:rPr>
        <w:t>B</w:t>
      </w:r>
      <w:r>
        <w:rPr>
          <w:rFonts w:ascii="Times New Roman" w:hAnsi="仿宋" w:eastAsia="仿宋"/>
        </w:rPr>
        <w:t>细胞非霍奇金淋巴瘤）。</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复发进展诊断标准：标准方案放化疗达到缓解后，经评估出现任何新增加的病灶或原病灶增大。</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耐药标准：经标准方案化疗</w:t>
      </w:r>
      <w:r>
        <w:rPr>
          <w:rFonts w:ascii="Times New Roman" w:hAnsi="Times New Roman" w:eastAsia="仿宋"/>
        </w:rPr>
        <w:t>≥2</w:t>
      </w:r>
      <w:r>
        <w:rPr>
          <w:rFonts w:ascii="Times New Roman" w:hAnsi="仿宋" w:eastAsia="仿宋"/>
        </w:rPr>
        <w:t>周期无效。</w:t>
      </w:r>
    </w:p>
    <w:p>
      <w:pPr>
        <w:spacing w:line="600" w:lineRule="exact"/>
        <w:ind w:firstLine="643" w:firstLineChars="200"/>
        <w:rPr>
          <w:rFonts w:ascii="楷体" w:hAnsi="楷体" w:eastAsia="楷体"/>
          <w:b/>
        </w:rPr>
      </w:pPr>
      <w:r>
        <w:rPr>
          <w:rFonts w:ascii="楷体" w:hAnsi="楷体" w:eastAsia="楷体"/>
          <w:b/>
        </w:rPr>
        <w:t>（二）CD20阳性Ⅲ-Ⅳ期滤泡性非霍奇金淋巴瘤</w:t>
      </w:r>
    </w:p>
    <w:p>
      <w:pPr>
        <w:spacing w:line="600" w:lineRule="exact"/>
        <w:ind w:firstLine="640" w:firstLineChars="200"/>
        <w:rPr>
          <w:rFonts w:ascii="Times New Roman" w:hAnsi="Times New Roman" w:eastAsia="仿宋"/>
          <w:shd w:val="pct10" w:color="auto" w:fill="FFFFFF"/>
        </w:rPr>
      </w:pPr>
      <w:r>
        <w:rPr>
          <w:rFonts w:ascii="Times New Roman" w:hAnsi="Times New Roman" w:eastAsia="仿宋"/>
        </w:rPr>
        <w:t>CD20</w:t>
      </w:r>
      <w:r>
        <w:rPr>
          <w:rFonts w:ascii="Times New Roman" w:hAnsi="仿宋" w:eastAsia="仿宋"/>
        </w:rPr>
        <w:t>阳性表达，临床分期为Ⅲ</w:t>
      </w:r>
      <w:r>
        <w:rPr>
          <w:rFonts w:ascii="Times New Roman" w:hAnsi="Times New Roman" w:eastAsia="仿宋"/>
        </w:rPr>
        <w:t>-</w:t>
      </w:r>
      <w:r>
        <w:rPr>
          <w:rFonts w:ascii="Times New Roman" w:hAnsi="仿宋" w:eastAsia="仿宋"/>
        </w:rPr>
        <w:t>Ⅳ期，病理等方式诊断为滤泡性非霍奇金淋巴瘤。</w:t>
      </w:r>
    </w:p>
    <w:p>
      <w:pPr>
        <w:spacing w:line="600" w:lineRule="exact"/>
        <w:ind w:firstLine="643" w:firstLineChars="200"/>
        <w:rPr>
          <w:rFonts w:ascii="楷体" w:hAnsi="楷体" w:eastAsia="楷体"/>
          <w:b/>
        </w:rPr>
      </w:pPr>
      <w:r>
        <w:rPr>
          <w:rFonts w:ascii="楷体" w:hAnsi="楷体" w:eastAsia="楷体"/>
          <w:b/>
        </w:rPr>
        <w:t>（三）CD20阳性弥漫大B细胞性非霍奇金淋巴瘤</w:t>
      </w:r>
    </w:p>
    <w:p>
      <w:pPr>
        <w:spacing w:line="600" w:lineRule="exact"/>
        <w:ind w:firstLine="640" w:firstLineChars="200"/>
        <w:rPr>
          <w:rFonts w:ascii="Times New Roman" w:hAnsi="Times New Roman" w:eastAsia="仿宋"/>
        </w:rPr>
      </w:pPr>
      <w:r>
        <w:rPr>
          <w:rFonts w:ascii="Times New Roman" w:hAnsi="Times New Roman" w:eastAsia="仿宋"/>
        </w:rPr>
        <w:t>CD20</w:t>
      </w:r>
      <w:r>
        <w:rPr>
          <w:rFonts w:ascii="Times New Roman" w:hAnsi="仿宋" w:eastAsia="仿宋"/>
        </w:rPr>
        <w:t>阳性表达，病理等方式诊断为弥漫大</w:t>
      </w:r>
      <w:r>
        <w:rPr>
          <w:rFonts w:ascii="Times New Roman" w:hAnsi="Times New Roman" w:eastAsia="仿宋"/>
        </w:rPr>
        <w:t>B</w:t>
      </w:r>
      <w:r>
        <w:rPr>
          <w:rFonts w:ascii="Times New Roman" w:hAnsi="仿宋" w:eastAsia="仿宋"/>
        </w:rPr>
        <w:t>细胞性非霍奇金淋巴瘤。</w:t>
      </w:r>
    </w:p>
    <w:p>
      <w:pPr>
        <w:spacing w:line="600" w:lineRule="exact"/>
        <w:ind w:firstLine="640" w:firstLineChars="200"/>
        <w:rPr>
          <w:rFonts w:ascii="Times New Roman" w:hAnsi="Times New Roman" w:eastAsia="仿宋"/>
          <w:shd w:val="pct10" w:color="auto" w:fill="FFFFFF"/>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仿宋" w:eastAsia="仿宋"/>
        </w:rPr>
        <w:t>自治疗之日起，医保基金和参保患者根据患者每次注射剂量共同承担最多</w:t>
      </w:r>
      <w:r>
        <w:rPr>
          <w:rFonts w:ascii="Times New Roman" w:hAnsi="Times New Roman" w:eastAsia="仿宋"/>
        </w:rPr>
        <w:t>8</w:t>
      </w:r>
      <w:r>
        <w:rPr>
          <w:rFonts w:ascii="Times New Roman" w:hAnsi="仿宋" w:eastAsia="仿宋"/>
        </w:rPr>
        <w:t>个疗程的美罗华费用。</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参保患者患</w:t>
      </w:r>
      <w:r>
        <w:rPr>
          <w:rFonts w:ascii="Times New Roman" w:hAnsi="Times New Roman" w:eastAsia="仿宋"/>
        </w:rPr>
        <w:t>B</w:t>
      </w:r>
      <w:r>
        <w:rPr>
          <w:rFonts w:ascii="Times New Roman" w:hAnsi="仿宋" w:eastAsia="仿宋"/>
        </w:rPr>
        <w:t>细胞性恶性淋巴瘤的诊断证明、医学诊断检查结果及诊疗记录；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参保患者填写，经责任医师确认签字，医院医保办审核盖章的《江苏省医疗保险特药使用申请表》；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参保患者应视病情（每</w:t>
      </w:r>
      <w:r>
        <w:rPr>
          <w:rFonts w:ascii="Times New Roman" w:hAnsi="Times New Roman" w:eastAsia="仿宋"/>
        </w:rPr>
        <w:t>2-4</w:t>
      </w:r>
      <w:r>
        <w:rPr>
          <w:rFonts w:ascii="Times New Roman" w:hAnsi="仿宋" w:eastAsia="仿宋"/>
        </w:rPr>
        <w:t>个疗程）到责任医师处复查评估，并将由责任医师签字确认的《江苏省医疗保险使用评估表》交特定药店留存，以确保合理治疗，方可继续享受特药待遇。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仿宋" w:eastAsia="仿宋"/>
        </w:rPr>
        <w:t>治疗过程中疾病进展或严重不良反应应停药。</w:t>
      </w:r>
    </w:p>
    <w:p>
      <w:pPr>
        <w:spacing w:line="640" w:lineRule="exact"/>
        <w:ind w:firstLine="640" w:firstLineChars="200"/>
        <w:rPr>
          <w:rFonts w:ascii="Times New Roman" w:hAnsi="Times New Roman" w:eastAsia="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40" w:lineRule="exact"/>
        <w:rPr>
          <w:rFonts w:hint="eastAsia" w:ascii="仿宋" w:hAnsi="仿宋" w:eastAsia="仿宋" w:cs="仿宋"/>
          <w:kern w:val="0"/>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11</w:t>
      </w:r>
    </w:p>
    <w:p>
      <w:pPr>
        <w:spacing w:line="600" w:lineRule="exact"/>
        <w:rPr>
          <w:rFonts w:hint="eastAsia" w:ascii="仿宋" w:hAnsi="仿宋" w:eastAsia="仿宋" w:cs="仿宋"/>
          <w:kern w:val="0"/>
        </w:rPr>
      </w:pP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盐酸厄洛替尼片（特罗凯）治疗非小细胞肺癌</w:t>
      </w: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操作指引</w:t>
      </w:r>
    </w:p>
    <w:p>
      <w:pPr>
        <w:spacing w:line="600" w:lineRule="exact"/>
        <w:jc w:val="center"/>
        <w:rPr>
          <w:rFonts w:hint="eastAsia" w:ascii="仿宋" w:hAnsi="仿宋" w:eastAsia="仿宋" w:cs="仿宋"/>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产品名称：盐酸厄洛替尼片</w:t>
      </w:r>
      <w:r>
        <w:rPr>
          <w:rFonts w:ascii="Times New Roman" w:hAnsi="Times New Roman" w:eastAsia="仿宋"/>
        </w:rPr>
        <w:t>(Erlotinib Hydrochloride Tablets )</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名：特罗凯</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100mg×30</w:t>
      </w:r>
      <w:r>
        <w:rPr>
          <w:rFonts w:ascii="Times New Roman" w:hAnsi="仿宋" w:eastAsia="仿宋"/>
        </w:rPr>
        <w:t>片</w:t>
      </w:r>
      <w:r>
        <w:rPr>
          <w:rFonts w:ascii="Times New Roman" w:hAnsi="Times New Roman" w:eastAsia="仿宋"/>
        </w:rPr>
        <w:t>/</w:t>
      </w:r>
      <w:r>
        <w:rPr>
          <w:rFonts w:ascii="Times New Roman" w:hAnsi="仿宋" w:eastAsia="仿宋"/>
        </w:rPr>
        <w:t>盒，</w:t>
      </w:r>
      <w:r>
        <w:rPr>
          <w:rFonts w:ascii="Times New Roman" w:hAnsi="Times New Roman" w:eastAsia="仿宋"/>
        </w:rPr>
        <w:t>150mg×7</w:t>
      </w:r>
      <w:r>
        <w:rPr>
          <w:rFonts w:ascii="Times New Roman" w:hAnsi="仿宋" w:eastAsia="仿宋"/>
        </w:rPr>
        <w:t>片</w:t>
      </w:r>
      <w:r>
        <w:rPr>
          <w:rFonts w:ascii="Times New Roman" w:hAnsi="Times New Roman" w:eastAsia="仿宋"/>
        </w:rPr>
        <w:t>/</w:t>
      </w:r>
      <w:r>
        <w:rPr>
          <w:rFonts w:ascii="Times New Roman" w:hAnsi="仿宋" w:eastAsia="仿宋"/>
        </w:rPr>
        <w:t>盒</w:t>
      </w:r>
      <w:r>
        <w:rPr>
          <w:rFonts w:ascii="Times New Roman" w:hAnsi="Times New Roman" w:eastAsia="仿宋"/>
        </w:rPr>
        <w:t xml:space="preserve"> </w:t>
      </w:r>
    </w:p>
    <w:p>
      <w:pPr>
        <w:spacing w:line="600" w:lineRule="exact"/>
        <w:ind w:firstLine="640" w:firstLineChars="200"/>
        <w:rPr>
          <w:rFonts w:ascii="Times New Roman" w:hAnsi="Times New Roman" w:eastAsia="仿宋"/>
        </w:rPr>
      </w:pPr>
      <w:r>
        <w:rPr>
          <w:rFonts w:ascii="Times New Roman" w:hAnsi="仿宋" w:eastAsia="仿宋"/>
        </w:rPr>
        <w:t>生产厂商：</w:t>
      </w:r>
      <w:r>
        <w:rPr>
          <w:rFonts w:ascii="Times New Roman" w:hAnsi="Times New Roman" w:eastAsia="仿宋"/>
        </w:rPr>
        <w:t>Roche S.P.A.</w:t>
      </w:r>
    </w:p>
    <w:p>
      <w:pPr>
        <w:spacing w:line="600" w:lineRule="exact"/>
        <w:ind w:firstLine="640" w:firstLineChars="200"/>
        <w:rPr>
          <w:rFonts w:ascii="Times New Roman" w:hAnsi="Times New Roman" w:eastAsia="仿宋"/>
        </w:rPr>
      </w:pPr>
      <w:r>
        <w:rPr>
          <w:rFonts w:ascii="Times New Roman" w:hAnsi="仿宋" w:eastAsia="仿宋"/>
        </w:rPr>
        <w:t>分装企业：上海罗氏制药有限公司</w:t>
      </w:r>
    </w:p>
    <w:p>
      <w:pPr>
        <w:spacing w:line="600" w:lineRule="exact"/>
        <w:ind w:firstLine="640" w:firstLineChars="200"/>
        <w:rPr>
          <w:rFonts w:ascii="Times New Roman" w:hAnsi="Times New Roman" w:eastAsia="仿宋"/>
        </w:rPr>
      </w:pPr>
      <w:r>
        <w:rPr>
          <w:rFonts w:ascii="Times New Roman" w:hAnsi="仿宋" w:eastAsia="仿宋"/>
        </w:rPr>
        <w:t>注册证号：</w:t>
      </w:r>
      <w:r>
        <w:rPr>
          <w:rFonts w:ascii="Times New Roman" w:hAnsi="Times New Roman" w:eastAsia="仿宋"/>
        </w:rPr>
        <w:t>H20160392/</w:t>
      </w:r>
      <w:r>
        <w:rPr>
          <w:rFonts w:ascii="Times New Roman" w:hAnsi="仿宋" w:eastAsia="仿宋"/>
        </w:rPr>
        <w:t>国药准字</w:t>
      </w:r>
      <w:r>
        <w:rPr>
          <w:rFonts w:ascii="Times New Roman" w:hAnsi="Times New Roman" w:eastAsia="仿宋"/>
        </w:rPr>
        <w:t>J20170030</w:t>
      </w:r>
    </w:p>
    <w:p>
      <w:pPr>
        <w:spacing w:line="600" w:lineRule="exact"/>
        <w:ind w:firstLine="640" w:firstLineChars="200"/>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w:t>
      </w:r>
      <w:r>
        <w:rPr>
          <w:rFonts w:ascii="Times New Roman" w:hAnsi="Times New Roman" w:eastAsia="仿宋"/>
        </w:rPr>
        <w:t>25</w:t>
      </w:r>
      <w:r>
        <w:rPr>
          <w:rFonts w:ascii="Times New Roman" w:hAnsi="仿宋" w:eastAsia="仿宋"/>
        </w:rPr>
        <w:t>℃保存</w:t>
      </w:r>
      <w:r>
        <w:rPr>
          <w:rFonts w:ascii="Times New Roman" w:hAnsi="Times New Roman" w:eastAsia="仿宋"/>
        </w:rPr>
        <w:t xml:space="preserve"> </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Times New Roman" w:eastAsia="仿宋"/>
        </w:rPr>
        <w:t>EGFR</w:t>
      </w:r>
      <w:r>
        <w:rPr>
          <w:rFonts w:ascii="Times New Roman" w:hAnsi="仿宋" w:eastAsia="仿宋"/>
        </w:rPr>
        <w:t>基因敏感突变的晚期非小细胞肺癌。</w:t>
      </w:r>
    </w:p>
    <w:p>
      <w:pPr>
        <w:spacing w:line="600" w:lineRule="exact"/>
        <w:ind w:firstLine="640" w:firstLineChars="200"/>
        <w:rPr>
          <w:rFonts w:ascii="黑体" w:hAnsi="黑体" w:eastAsia="黑体"/>
        </w:rPr>
      </w:pPr>
      <w:r>
        <w:rPr>
          <w:rFonts w:ascii="黑体" w:hAnsi="黑体" w:eastAsia="黑体"/>
        </w:rPr>
        <w:t xml:space="preserve">三、医学标准 </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经影像学、病理学或细胞学证实的且</w:t>
      </w:r>
      <w:r>
        <w:rPr>
          <w:rFonts w:ascii="Times New Roman" w:hAnsi="Times New Roman" w:eastAsia="仿宋"/>
        </w:rPr>
        <w:t>EGFR</w:t>
      </w:r>
      <w:r>
        <w:rPr>
          <w:rFonts w:ascii="Times New Roman" w:hAnsi="仿宋" w:eastAsia="仿宋"/>
        </w:rPr>
        <w:t>基因敏感突变的晚期非小细胞肺癌患者。</w:t>
      </w:r>
    </w:p>
    <w:p>
      <w:pPr>
        <w:tabs>
          <w:tab w:val="right" w:pos="8306"/>
        </w:tabs>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Times New Roman" w:eastAsia="仿宋"/>
        </w:rPr>
        <w:t>EGFR</w:t>
      </w:r>
      <w:r>
        <w:rPr>
          <w:rFonts w:ascii="Times New Roman" w:hAnsi="仿宋" w:eastAsia="仿宋"/>
        </w:rPr>
        <w:t>基因敏感突变是指：</w:t>
      </w:r>
      <w:r>
        <w:rPr>
          <w:rFonts w:ascii="Times New Roman" w:hAnsi="Times New Roman" w:eastAsia="仿宋"/>
        </w:rPr>
        <w:t>EGFR19</w:t>
      </w:r>
      <w:r>
        <w:rPr>
          <w:rFonts w:ascii="Times New Roman" w:hAnsi="仿宋" w:eastAsia="仿宋"/>
        </w:rPr>
        <w:t>号外显子缺失、</w:t>
      </w:r>
      <w:r>
        <w:rPr>
          <w:rFonts w:ascii="Times New Roman" w:hAnsi="Times New Roman" w:eastAsia="仿宋"/>
        </w:rPr>
        <w:t>21</w:t>
      </w:r>
      <w:r>
        <w:rPr>
          <w:rFonts w:ascii="Times New Roman" w:hAnsi="仿宋" w:eastAsia="仿宋"/>
        </w:rPr>
        <w:t>外显子</w:t>
      </w:r>
      <w:r>
        <w:rPr>
          <w:rFonts w:ascii="Times New Roman" w:hAnsi="Times New Roman" w:eastAsia="仿宋"/>
        </w:rPr>
        <w:t>L858R</w:t>
      </w:r>
      <w:r>
        <w:rPr>
          <w:rFonts w:ascii="Times New Roman" w:hAnsi="仿宋" w:eastAsia="仿宋"/>
        </w:rPr>
        <w:t>以及</w:t>
      </w:r>
      <w:r>
        <w:rPr>
          <w:rFonts w:ascii="Times New Roman" w:hAnsi="Times New Roman" w:eastAsia="仿宋"/>
        </w:rPr>
        <w:t>18</w:t>
      </w:r>
      <w:r>
        <w:rPr>
          <w:rFonts w:ascii="Times New Roman" w:hAnsi="仿宋" w:eastAsia="仿宋"/>
        </w:rPr>
        <w:t>外显子的</w:t>
      </w:r>
      <w:r>
        <w:rPr>
          <w:rFonts w:ascii="Times New Roman" w:hAnsi="Times New Roman" w:eastAsia="仿宋"/>
        </w:rPr>
        <w:t>G719X</w:t>
      </w:r>
      <w:r>
        <w:rPr>
          <w:rFonts w:ascii="Times New Roman" w:hAnsi="仿宋" w:eastAsia="仿宋"/>
        </w:rPr>
        <w:t>、</w:t>
      </w:r>
      <w:r>
        <w:rPr>
          <w:rFonts w:ascii="Times New Roman" w:hAnsi="Times New Roman" w:eastAsia="仿宋"/>
        </w:rPr>
        <w:t>E709X</w:t>
      </w:r>
      <w:r>
        <w:rPr>
          <w:rFonts w:ascii="Times New Roman" w:hAnsi="仿宋" w:eastAsia="仿宋"/>
        </w:rPr>
        <w:t>、</w:t>
      </w:r>
      <w:r>
        <w:rPr>
          <w:rFonts w:ascii="Times New Roman" w:hAnsi="Times New Roman" w:eastAsia="仿宋"/>
        </w:rPr>
        <w:t>L861Q</w:t>
      </w:r>
      <w:r>
        <w:rPr>
          <w:rFonts w:ascii="Times New Roman" w:hAnsi="仿宋" w:eastAsia="仿宋"/>
        </w:rPr>
        <w:t>、</w:t>
      </w:r>
      <w:r>
        <w:rPr>
          <w:rFonts w:ascii="Times New Roman" w:hAnsi="Times New Roman" w:eastAsia="仿宋"/>
        </w:rPr>
        <w:t>S768I</w:t>
      </w:r>
      <w:r>
        <w:rPr>
          <w:rFonts w:ascii="Times New Roman" w:hAnsi="仿宋" w:eastAsia="仿宋"/>
        </w:rPr>
        <w:t>等敏感突变位点。</w:t>
      </w:r>
      <w:r>
        <w:rPr>
          <w:rFonts w:ascii="Times New Roman" w:hAnsi="Times New Roman" w:eastAsia="仿宋"/>
        </w:rPr>
        <w:tab/>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在一个医疗年度内，自治疗之日起医保基金和参保患者共同承担</w:t>
      </w:r>
      <w:r>
        <w:rPr>
          <w:rFonts w:ascii="Times New Roman" w:hAnsi="Times New Roman" w:eastAsia="仿宋"/>
        </w:rPr>
        <w:t>12</w:t>
      </w:r>
      <w:r>
        <w:rPr>
          <w:rFonts w:ascii="Times New Roman" w:hAnsi="仿宋" w:eastAsia="仿宋"/>
        </w:rPr>
        <w:t>个月的药品费用（</w:t>
      </w:r>
      <w:r>
        <w:rPr>
          <w:rFonts w:ascii="Times New Roman" w:hAnsi="Times New Roman" w:eastAsia="仿宋"/>
        </w:rPr>
        <w:t>150mg/</w:t>
      </w:r>
      <w:r>
        <w:rPr>
          <w:rFonts w:ascii="Times New Roman" w:hAnsi="仿宋" w:eastAsia="仿宋"/>
        </w:rPr>
        <w:t>片包装的不超过</w:t>
      </w:r>
      <w:r>
        <w:rPr>
          <w:rFonts w:ascii="Times New Roman" w:hAnsi="Times New Roman" w:eastAsia="仿宋"/>
        </w:rPr>
        <w:t>53</w:t>
      </w:r>
      <w:r>
        <w:rPr>
          <w:rFonts w:ascii="Times New Roman" w:hAnsi="仿宋" w:eastAsia="仿宋"/>
        </w:rPr>
        <w:t>盒，</w:t>
      </w:r>
      <w:r>
        <w:rPr>
          <w:rFonts w:ascii="Times New Roman" w:hAnsi="Times New Roman" w:eastAsia="仿宋"/>
        </w:rPr>
        <w:t>100mg/</w:t>
      </w:r>
      <w:r>
        <w:rPr>
          <w:rFonts w:ascii="Times New Roman" w:hAnsi="仿宋" w:eastAsia="仿宋"/>
        </w:rPr>
        <w:t>片包装的不超过</w:t>
      </w:r>
      <w:r>
        <w:rPr>
          <w:rFonts w:ascii="Times New Roman" w:hAnsi="Times New Roman" w:eastAsia="仿宋"/>
        </w:rPr>
        <w:t>13</w:t>
      </w:r>
      <w:r>
        <w:rPr>
          <w:rFonts w:ascii="Times New Roman" w:hAnsi="仿宋" w:eastAsia="仿宋"/>
        </w:rPr>
        <w:t>盒）。</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每个医疗年度均需重新申请、评估和审核准入。</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参保患者患晚期非小细胞肺癌的相关病历及诊治记录、医学诊断检查结果（包含影像学、病理学和</w:t>
      </w:r>
      <w:r>
        <w:rPr>
          <w:rFonts w:ascii="Times New Roman" w:hAnsi="Times New Roman" w:eastAsia="仿宋"/>
        </w:rPr>
        <w:t>EGFR</w:t>
      </w:r>
      <w:r>
        <w:rPr>
          <w:rFonts w:ascii="Times New Roman" w:hAnsi="仿宋" w:eastAsia="仿宋"/>
        </w:rPr>
        <w:t>检测报告）；</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参保患者填写，经责任医师签字确认，医院医保办审核盖章的《江苏省医疗保险特药使用申请表》；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次）到责任医师处进行影像学等检查复查评估，并将由责任医师签字确认的《江苏省医疗保险特药使用评估表》交特定药店留存，以确保合理用药和治疗，可继续享受特药待遇。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按照</w:t>
      </w:r>
      <w:r>
        <w:rPr>
          <w:rFonts w:ascii="Times New Roman" w:hAnsi="Times New Roman" w:eastAsia="仿宋"/>
        </w:rPr>
        <w:t>RECIST1.1</w:t>
      </w:r>
      <w:r>
        <w:rPr>
          <w:rFonts w:ascii="Times New Roman" w:hAnsi="仿宋" w:eastAsia="仿宋"/>
        </w:rPr>
        <w:t>版标准出现疾病进展；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出现严重不能耐受的不良反应；</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无法提供随访要求的影像学检查报告及影像学图片。</w:t>
      </w:r>
    </w:p>
    <w:p>
      <w:pPr>
        <w:ind w:firstLine="640" w:firstLineChars="200"/>
        <w:rPr>
          <w:rFonts w:hint="eastAsia" w:ascii="仿宋" w:hAnsi="仿宋" w:eastAsia="仿宋" w:cs="仿宋"/>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12</w:t>
      </w:r>
    </w:p>
    <w:p>
      <w:pPr>
        <w:spacing w:line="600" w:lineRule="exact"/>
        <w:rPr>
          <w:rFonts w:hint="eastAsia" w:ascii="仿宋" w:hAnsi="仿宋" w:eastAsia="仿宋" w:cs="仿宋"/>
          <w:kern w:val="0"/>
        </w:rPr>
      </w:pPr>
    </w:p>
    <w:p>
      <w:pPr>
        <w:spacing w:line="600" w:lineRule="exact"/>
        <w:jc w:val="center"/>
        <w:rPr>
          <w:rFonts w:hint="eastAsia" w:ascii="方正小标宋简体" w:hAnsi="仿宋" w:eastAsia="方正小标宋简体" w:cs="仿宋"/>
          <w:spacing w:val="-12"/>
          <w:sz w:val="44"/>
          <w:szCs w:val="44"/>
        </w:rPr>
      </w:pPr>
      <w:r>
        <w:rPr>
          <w:rFonts w:hint="eastAsia" w:ascii="方正小标宋简体" w:hAnsi="仿宋" w:eastAsia="方正小标宋简体" w:cs="仿宋"/>
          <w:bCs/>
          <w:spacing w:val="-12"/>
          <w:sz w:val="44"/>
          <w:szCs w:val="44"/>
        </w:rPr>
        <w:t>贝伐珠单抗注射液（安维汀）治疗非小细胞肺</w:t>
      </w:r>
      <w:r>
        <w:rPr>
          <w:rFonts w:hint="eastAsia" w:ascii="方正小标宋简体" w:hAnsi="仿宋" w:eastAsia="方正小标宋简体" w:cs="仿宋"/>
          <w:spacing w:val="-12"/>
          <w:sz w:val="44"/>
          <w:szCs w:val="44"/>
        </w:rPr>
        <w:t>癌、</w:t>
      </w:r>
    </w:p>
    <w:p>
      <w:pPr>
        <w:spacing w:line="600" w:lineRule="exact"/>
        <w:jc w:val="center"/>
        <w:rPr>
          <w:rFonts w:hint="eastAsia" w:ascii="方正小标宋简体" w:hAnsi="仿宋" w:eastAsia="方正小标宋简体" w:cs="仿宋"/>
          <w:bCs/>
          <w:spacing w:val="-12"/>
          <w:sz w:val="44"/>
          <w:szCs w:val="44"/>
        </w:rPr>
      </w:pPr>
      <w:r>
        <w:rPr>
          <w:rFonts w:hint="eastAsia" w:ascii="方正小标宋简体" w:hAnsi="仿宋" w:eastAsia="方正小标宋简体" w:cs="仿宋"/>
          <w:bCs/>
          <w:spacing w:val="-12"/>
          <w:sz w:val="44"/>
          <w:szCs w:val="44"/>
        </w:rPr>
        <w:t>结直肠</w:t>
      </w:r>
      <w:r>
        <w:rPr>
          <w:rFonts w:hint="eastAsia" w:ascii="方正小标宋简体" w:hAnsi="仿宋" w:eastAsia="方正小标宋简体" w:cs="仿宋"/>
          <w:spacing w:val="-12"/>
          <w:sz w:val="44"/>
          <w:szCs w:val="44"/>
        </w:rPr>
        <w:t>癌临床</w:t>
      </w:r>
      <w:r>
        <w:rPr>
          <w:rFonts w:hint="eastAsia" w:ascii="方正小标宋简体" w:hAnsi="仿宋" w:eastAsia="方正小标宋简体" w:cs="仿宋"/>
          <w:bCs/>
          <w:spacing w:val="-12"/>
          <w:sz w:val="44"/>
          <w:szCs w:val="44"/>
        </w:rPr>
        <w:t>操作指引</w:t>
      </w:r>
    </w:p>
    <w:p>
      <w:pPr>
        <w:spacing w:line="600" w:lineRule="exact"/>
        <w:jc w:val="center"/>
        <w:rPr>
          <w:rFonts w:hint="eastAsia" w:ascii="仿宋" w:hAnsi="仿宋" w:eastAsia="仿宋" w:cs="仿宋"/>
          <w:bCs/>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产品名称：贝伐珠单抗注射液（</w:t>
      </w:r>
      <w:r>
        <w:rPr>
          <w:rFonts w:ascii="Times New Roman" w:hAnsi="Times New Roman" w:eastAsia="仿宋"/>
        </w:rPr>
        <w:t>Bevacizumab Injection</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名：安维汀</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100mg/4ml/</w:t>
      </w:r>
      <w:r>
        <w:rPr>
          <w:rFonts w:ascii="Times New Roman" w:hAnsi="仿宋" w:eastAsia="仿宋"/>
        </w:rPr>
        <w:t>瓶</w:t>
      </w:r>
    </w:p>
    <w:p>
      <w:pPr>
        <w:spacing w:line="600" w:lineRule="exact"/>
        <w:ind w:firstLine="640" w:firstLineChars="200"/>
        <w:rPr>
          <w:rFonts w:ascii="Times New Roman" w:hAnsi="Times New Roman" w:eastAsia="仿宋"/>
        </w:rPr>
      </w:pPr>
      <w:r>
        <w:rPr>
          <w:rFonts w:ascii="Times New Roman" w:hAnsi="仿宋" w:eastAsia="仿宋"/>
        </w:rPr>
        <w:t>生产厂商：</w:t>
      </w:r>
      <w:r>
        <w:rPr>
          <w:rFonts w:ascii="Times New Roman" w:hAnsi="Times New Roman" w:eastAsia="仿宋"/>
        </w:rPr>
        <w:t>Roche Diagnostics GmbH</w:t>
      </w:r>
    </w:p>
    <w:p>
      <w:pPr>
        <w:spacing w:line="600" w:lineRule="exact"/>
        <w:ind w:firstLine="640" w:firstLineChars="200"/>
        <w:rPr>
          <w:rFonts w:ascii="Times New Roman" w:hAnsi="Times New Roman" w:eastAsia="仿宋"/>
        </w:rPr>
      </w:pPr>
      <w:r>
        <w:rPr>
          <w:rFonts w:ascii="Times New Roman" w:hAnsi="仿宋" w:eastAsia="仿宋"/>
        </w:rPr>
        <w:t>注册证号：</w:t>
      </w:r>
      <w:r>
        <w:rPr>
          <w:rFonts w:ascii="Times New Roman" w:hAnsi="Times New Roman" w:eastAsia="仿宋"/>
        </w:rPr>
        <w:t>S20120068/S20170035</w:t>
      </w:r>
    </w:p>
    <w:p>
      <w:pPr>
        <w:spacing w:line="600" w:lineRule="exact"/>
        <w:ind w:firstLine="640" w:firstLineChars="200"/>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藏：避光</w:t>
      </w:r>
      <w:r>
        <w:rPr>
          <w:rFonts w:ascii="Times New Roman" w:hAnsi="Times New Roman" w:eastAsia="仿宋"/>
        </w:rPr>
        <w:t>,2-8</w:t>
      </w:r>
      <w:r>
        <w:rPr>
          <w:rFonts w:ascii="Times New Roman" w:hAnsi="仿宋" w:eastAsia="仿宋"/>
        </w:rPr>
        <w:t>℃在原包装中保存和运输</w:t>
      </w:r>
    </w:p>
    <w:p>
      <w:pPr>
        <w:spacing w:line="600" w:lineRule="exact"/>
        <w:ind w:firstLine="640" w:firstLineChars="200"/>
        <w:rPr>
          <w:rFonts w:ascii="Times New Roman" w:hAnsi="Times New Roman" w:eastAsia="仿宋"/>
        </w:rPr>
      </w:pPr>
      <w:r>
        <w:rPr>
          <w:rFonts w:ascii="Times New Roman" w:hAnsi="仿宋" w:eastAsia="仿宋"/>
        </w:rPr>
        <w:t>经销企业：上海罗氏制药有限公司</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限晚期转移性结直肠癌或晚期非鳞非小细胞肺癌。</w:t>
      </w:r>
    </w:p>
    <w:p>
      <w:pPr>
        <w:spacing w:line="600" w:lineRule="exact"/>
        <w:ind w:firstLine="640" w:firstLineChars="200"/>
        <w:rPr>
          <w:rFonts w:ascii="黑体" w:hAnsi="黑体" w:eastAsia="黑体"/>
        </w:rPr>
      </w:pPr>
      <w:r>
        <w:rPr>
          <w:rFonts w:ascii="黑体" w:hAnsi="黑体" w:eastAsia="黑体"/>
        </w:rPr>
        <w:t xml:space="preserve">三、医学标准 </w:t>
      </w:r>
    </w:p>
    <w:p>
      <w:pPr>
        <w:spacing w:line="600" w:lineRule="exact"/>
        <w:ind w:firstLine="643" w:firstLineChars="200"/>
        <w:rPr>
          <w:rFonts w:ascii="楷体" w:hAnsi="楷体" w:eastAsia="楷体"/>
          <w:b/>
        </w:rPr>
      </w:pPr>
      <w:r>
        <w:rPr>
          <w:rFonts w:ascii="楷体" w:hAnsi="楷体" w:eastAsia="楷体"/>
          <w:b/>
        </w:rPr>
        <w:t>（一）晚期转移性结直肠癌</w:t>
      </w:r>
    </w:p>
    <w:p>
      <w:pPr>
        <w:spacing w:line="600" w:lineRule="exact"/>
        <w:ind w:firstLine="640" w:firstLineChars="200"/>
        <w:rPr>
          <w:rFonts w:ascii="Times New Roman" w:hAnsi="Times New Roman" w:eastAsia="仿宋"/>
        </w:rPr>
      </w:pPr>
      <w:r>
        <w:rPr>
          <w:rFonts w:ascii="Times New Roman" w:hAnsi="仿宋" w:eastAsia="仿宋"/>
        </w:rPr>
        <w:t>经影像学、组织学或细胞学证实为晚期转移性结直肠癌。</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3" w:firstLineChars="200"/>
        <w:rPr>
          <w:rFonts w:ascii="楷体" w:hAnsi="楷体" w:eastAsia="楷体"/>
          <w:b/>
        </w:rPr>
      </w:pPr>
      <w:r>
        <w:rPr>
          <w:rFonts w:ascii="楷体" w:hAnsi="楷体" w:eastAsia="楷体"/>
          <w:b/>
        </w:rPr>
        <w:t>（二）晚期非鳞非小细胞肺癌</w:t>
      </w:r>
    </w:p>
    <w:p>
      <w:pPr>
        <w:spacing w:line="600" w:lineRule="exact"/>
        <w:ind w:firstLine="640" w:firstLineChars="200"/>
        <w:rPr>
          <w:rFonts w:ascii="Times New Roman" w:hAnsi="Times New Roman" w:eastAsia="仿宋"/>
        </w:rPr>
      </w:pPr>
      <w:r>
        <w:rPr>
          <w:rFonts w:ascii="Times New Roman" w:hAnsi="仿宋" w:eastAsia="仿宋"/>
        </w:rPr>
        <w:t>经影像学、组织学或细胞学诊断为晚期非鳞非小细胞肺癌。</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以上检查必须在三级甲等医院进行或者由责任医师复核。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仿宋" w:eastAsia="仿宋"/>
          <w:kern w:val="0"/>
        </w:rPr>
        <w:t>自治疗之日起，医保基金和参保患者共同承担安维汀费用。</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参保患者患晚期转移性结直肠癌或晚期非鳞非小细胞肺癌的相关病历及诊治记录、医学诊断检查结果（包含影像学、病理学报告）；</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参保患者填写，经责任医师签字确认，医院医保办审核盖章的《江苏省医疗保险特药使用申请表》；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w:t>
      </w:r>
      <w:r>
        <w:rPr>
          <w:rFonts w:hint="eastAsia" w:ascii="Times New Roman" w:hAnsi="Times New Roman" w:eastAsia="仿宋"/>
        </w:rPr>
        <w:t>（</w:t>
      </w:r>
      <w:r>
        <w:rPr>
          <w:rFonts w:ascii="Times New Roman" w:hAnsi="仿宋" w:eastAsia="仿宋"/>
        </w:rPr>
        <w:t>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w:t>
      </w:r>
      <w:r>
        <w:rPr>
          <w:rFonts w:hint="eastAsia" w:ascii="Times New Roman" w:hAnsi="Times New Roman" w:eastAsia="仿宋"/>
        </w:rPr>
        <w:t>）</w:t>
      </w:r>
      <w:r>
        <w:rPr>
          <w:rFonts w:ascii="Times New Roman" w:hAnsi="仿宋" w:eastAsia="仿宋"/>
        </w:rPr>
        <w:t>到医保责任医师处复查评估，并将由责任医师签字确认的《江苏省医疗保险特药使用评估表》交特定药店留存，以确保合理用药和治疗，方可继续享受特药待遇。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按照</w:t>
      </w:r>
      <w:r>
        <w:rPr>
          <w:rFonts w:ascii="Times New Roman" w:hAnsi="Times New Roman" w:eastAsia="仿宋"/>
        </w:rPr>
        <w:t>RECIST1.1</w:t>
      </w:r>
      <w:r>
        <w:rPr>
          <w:rFonts w:ascii="Times New Roman" w:hAnsi="仿宋" w:eastAsia="仿宋"/>
        </w:rPr>
        <w:t>版标准出现疾病进展；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出现严重不能耐受的不良反应；</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无法提供随访要求的影像学检查报告及影像学图片；</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晚期结直肠癌患者允许有两次疾病进展。</w:t>
      </w:r>
    </w:p>
    <w:p>
      <w:pPr>
        <w:spacing w:line="640" w:lineRule="exact"/>
        <w:rPr>
          <w:rFonts w:hint="eastAsia" w:ascii="仿宋" w:hAnsi="仿宋" w:eastAsia="仿宋" w:cs="仿宋"/>
          <w:kern w:val="0"/>
        </w:rPr>
      </w:pPr>
    </w:p>
    <w:p>
      <w:pPr>
        <w:spacing w:line="58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13</w:t>
      </w:r>
    </w:p>
    <w:p>
      <w:pPr>
        <w:widowControl/>
        <w:spacing w:line="580" w:lineRule="exact"/>
        <w:jc w:val="center"/>
        <w:rPr>
          <w:rFonts w:hint="eastAsia" w:ascii="仿宋" w:hAnsi="仿宋" w:eastAsia="仿宋" w:cs="仿宋"/>
          <w:kern w:val="0"/>
        </w:rPr>
      </w:pPr>
    </w:p>
    <w:p>
      <w:pPr>
        <w:widowControl/>
        <w:spacing w:line="580" w:lineRule="exact"/>
        <w:jc w:val="center"/>
        <w:rPr>
          <w:rFonts w:hint="eastAsia"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甲苯磺酸拉帕替尼片（泰立沙）治疗</w:t>
      </w:r>
    </w:p>
    <w:p>
      <w:pPr>
        <w:widowControl/>
        <w:spacing w:line="580" w:lineRule="exact"/>
        <w:jc w:val="center"/>
        <w:rPr>
          <w:rFonts w:hint="eastAsia"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HER2阳性乳腺癌操作指引</w:t>
      </w:r>
    </w:p>
    <w:p>
      <w:pPr>
        <w:widowControl/>
        <w:spacing w:line="580" w:lineRule="exact"/>
        <w:jc w:val="center"/>
        <w:rPr>
          <w:rFonts w:hint="eastAsia" w:ascii="仿宋" w:hAnsi="仿宋" w:eastAsia="仿宋" w:cs="仿宋"/>
          <w:kern w:val="0"/>
        </w:rPr>
      </w:pPr>
    </w:p>
    <w:p>
      <w:pPr>
        <w:widowControl/>
        <w:spacing w:line="580" w:lineRule="exact"/>
        <w:ind w:firstLine="640" w:firstLineChars="200"/>
        <w:rPr>
          <w:rFonts w:ascii="黑体" w:hAnsi="黑体" w:eastAsia="黑体"/>
          <w:kern w:val="0"/>
        </w:rPr>
      </w:pPr>
      <w:r>
        <w:rPr>
          <w:rFonts w:ascii="黑体" w:hAnsi="黑体" w:eastAsia="黑体"/>
          <w:kern w:val="0"/>
        </w:rPr>
        <w:t>一、基本信息</w:t>
      </w:r>
    </w:p>
    <w:p>
      <w:pPr>
        <w:widowControl/>
        <w:spacing w:line="580" w:lineRule="exact"/>
        <w:ind w:firstLine="640" w:firstLineChars="200"/>
        <w:rPr>
          <w:rFonts w:hint="eastAsia" w:ascii="Times New Roman" w:hAnsi="Times New Roman" w:eastAsia="仿宋"/>
          <w:kern w:val="0"/>
        </w:rPr>
      </w:pPr>
      <w:r>
        <w:rPr>
          <w:rFonts w:ascii="Times New Roman" w:hAnsi="仿宋" w:eastAsia="仿宋"/>
          <w:kern w:val="0"/>
        </w:rPr>
        <w:t>产品名称：甲苯磺酸拉帕替尼片</w:t>
      </w:r>
      <w:r>
        <w:rPr>
          <w:rFonts w:hint="eastAsia" w:ascii="Times New Roman" w:hAnsi="Times New Roman" w:eastAsia="仿宋"/>
          <w:kern w:val="0"/>
        </w:rPr>
        <w:t>（</w:t>
      </w:r>
      <w:r>
        <w:rPr>
          <w:rFonts w:ascii="Times New Roman" w:hAnsi="Times New Roman" w:eastAsia="仿宋"/>
          <w:kern w:val="0"/>
        </w:rPr>
        <w:t>Lapatinib Ditosylate Tablets</w:t>
      </w:r>
      <w:r>
        <w:rPr>
          <w:rFonts w:hint="eastAsia" w:ascii="Times New Roman" w:hAnsi="Times New Roman" w:eastAsia="仿宋"/>
          <w:kern w:val="0"/>
        </w:rPr>
        <w:t>）</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商</w:t>
      </w:r>
      <w:r>
        <w:rPr>
          <w:rFonts w:ascii="Times New Roman" w:hAnsi="Times New Roman" w:eastAsia="仿宋"/>
          <w:kern w:val="0"/>
        </w:rPr>
        <w:t xml:space="preserve">  </w:t>
      </w:r>
      <w:r>
        <w:rPr>
          <w:rFonts w:ascii="Times New Roman" w:hAnsi="仿宋" w:eastAsia="仿宋"/>
          <w:kern w:val="0"/>
        </w:rPr>
        <w:t>品</w:t>
      </w:r>
      <w:r>
        <w:rPr>
          <w:rFonts w:ascii="Times New Roman" w:hAnsi="Times New Roman" w:eastAsia="仿宋"/>
          <w:kern w:val="0"/>
        </w:rPr>
        <w:t xml:space="preserve">  </w:t>
      </w:r>
      <w:r>
        <w:rPr>
          <w:rFonts w:ascii="Times New Roman" w:hAnsi="仿宋" w:eastAsia="仿宋"/>
          <w:kern w:val="0"/>
        </w:rPr>
        <w:t>名：泰立沙</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包装规格：</w:t>
      </w:r>
      <w:r>
        <w:rPr>
          <w:rFonts w:ascii="Times New Roman" w:hAnsi="Times New Roman" w:eastAsia="仿宋"/>
          <w:kern w:val="0"/>
        </w:rPr>
        <w:t>0.25g×70</w:t>
      </w:r>
      <w:r>
        <w:rPr>
          <w:rFonts w:ascii="Times New Roman" w:hAnsi="仿宋" w:eastAsia="仿宋"/>
          <w:kern w:val="0"/>
        </w:rPr>
        <w:t>片</w:t>
      </w:r>
      <w:r>
        <w:rPr>
          <w:rFonts w:ascii="Times New Roman" w:hAnsi="Times New Roman" w:eastAsia="仿宋"/>
          <w:kern w:val="0"/>
        </w:rPr>
        <w:t>/</w:t>
      </w:r>
      <w:r>
        <w:rPr>
          <w:rFonts w:ascii="Times New Roman" w:hAnsi="仿宋" w:eastAsia="仿宋"/>
          <w:kern w:val="0"/>
        </w:rPr>
        <w:t>盒</w:t>
      </w:r>
    </w:p>
    <w:p>
      <w:pPr>
        <w:spacing w:line="580" w:lineRule="exact"/>
        <w:ind w:firstLine="640" w:firstLineChars="200"/>
        <w:rPr>
          <w:rFonts w:hint="eastAsia" w:ascii="Times New Roman" w:hAnsi="Times New Roman" w:eastAsia="仿宋"/>
        </w:rPr>
      </w:pPr>
      <w:r>
        <w:rPr>
          <w:rFonts w:ascii="Times New Roman" w:hAnsi="仿宋" w:eastAsia="仿宋"/>
          <w:kern w:val="0"/>
        </w:rPr>
        <w:t>生产厂商：</w:t>
      </w:r>
      <w:r>
        <w:rPr>
          <w:rFonts w:ascii="Times New Roman" w:hAnsi="Times New Roman" w:eastAsia="仿宋"/>
          <w:kern w:val="0"/>
        </w:rPr>
        <w:t>Glaxo Operations UK Limited</w:t>
      </w:r>
      <w:r>
        <w:rPr>
          <w:rFonts w:hint="eastAsia" w:ascii="Times New Roman" w:hAnsi="Times New Roman" w:eastAsia="仿宋"/>
        </w:rPr>
        <w:t>，（</w:t>
      </w:r>
      <w:r>
        <w:rPr>
          <w:rFonts w:ascii="Times New Roman" w:hAnsi="Times New Roman" w:eastAsia="仿宋"/>
        </w:rPr>
        <w:t>trading as GlaxoWellcome Operations</w:t>
      </w:r>
      <w:r>
        <w:rPr>
          <w:rFonts w:hint="eastAsia" w:ascii="Times New Roman" w:hAnsi="Times New Roman" w:eastAsia="仿宋"/>
        </w:rPr>
        <w:t>）</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分装企业：葛兰素史克（天津）有限公司</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注册证号：国药准字</w:t>
      </w:r>
      <w:r>
        <w:rPr>
          <w:rFonts w:ascii="Times New Roman" w:hAnsi="Times New Roman" w:eastAsia="仿宋"/>
          <w:kern w:val="0"/>
        </w:rPr>
        <w:t>J20130073</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经销企业：亿腾医药（中国）有限公司</w:t>
      </w:r>
    </w:p>
    <w:p>
      <w:pPr>
        <w:widowControl/>
        <w:spacing w:line="580" w:lineRule="exact"/>
        <w:ind w:firstLine="640" w:firstLineChars="200"/>
        <w:rPr>
          <w:rFonts w:ascii="黑体" w:hAnsi="黑体" w:eastAsia="黑体"/>
          <w:kern w:val="0"/>
        </w:rPr>
      </w:pPr>
      <w:r>
        <w:rPr>
          <w:rFonts w:ascii="黑体" w:hAnsi="黑体" w:eastAsia="黑体"/>
          <w:kern w:val="0"/>
        </w:rPr>
        <w:t>二、医保基金支付适应症</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限</w:t>
      </w:r>
      <w:r>
        <w:rPr>
          <w:rFonts w:ascii="Times New Roman" w:hAnsi="Times New Roman" w:eastAsia="仿宋"/>
          <w:kern w:val="0"/>
        </w:rPr>
        <w:t>HER2</w:t>
      </w:r>
      <w:r>
        <w:rPr>
          <w:rFonts w:ascii="Times New Roman" w:hAnsi="仿宋" w:eastAsia="仿宋"/>
          <w:kern w:val="0"/>
        </w:rPr>
        <w:t>过表达且既往接受过包括蒽环类、紫杉醇、曲妥珠单抗治疗的晚期或转移性乳腺癌。</w:t>
      </w:r>
    </w:p>
    <w:p>
      <w:pPr>
        <w:widowControl/>
        <w:spacing w:line="580" w:lineRule="exact"/>
        <w:ind w:firstLine="640" w:firstLineChars="200"/>
        <w:rPr>
          <w:rFonts w:ascii="黑体" w:hAnsi="黑体" w:eastAsia="黑体"/>
          <w:kern w:val="0"/>
        </w:rPr>
      </w:pPr>
      <w:r>
        <w:rPr>
          <w:rFonts w:ascii="黑体" w:hAnsi="黑体" w:eastAsia="黑体"/>
          <w:kern w:val="0"/>
        </w:rPr>
        <w:t>三、医学标准</w:t>
      </w:r>
    </w:p>
    <w:p>
      <w:pPr>
        <w:spacing w:line="58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rPr>
        <w:t>．</w:t>
      </w:r>
      <w:r>
        <w:rPr>
          <w:rFonts w:ascii="Times New Roman" w:hAnsi="仿宋" w:eastAsia="仿宋"/>
          <w:kern w:val="0"/>
        </w:rPr>
        <w:t>经影像学、病理组织学或细胞学检查证实的晚期浸润性乳腺癌，且免疫组化或</w:t>
      </w:r>
      <w:r>
        <w:rPr>
          <w:rFonts w:ascii="Times New Roman" w:hAnsi="Times New Roman" w:eastAsia="仿宋"/>
          <w:kern w:val="0"/>
        </w:rPr>
        <w:t>ISH</w:t>
      </w:r>
      <w:r>
        <w:rPr>
          <w:rFonts w:ascii="Times New Roman" w:hAnsi="仿宋" w:eastAsia="仿宋"/>
          <w:kern w:val="0"/>
        </w:rPr>
        <w:t>（</w:t>
      </w:r>
      <w:r>
        <w:rPr>
          <w:rFonts w:ascii="Times New Roman" w:hAnsi="Times New Roman" w:eastAsia="仿宋"/>
          <w:kern w:val="0"/>
        </w:rPr>
        <w:t>FISH,CISH</w:t>
      </w:r>
      <w:r>
        <w:rPr>
          <w:rFonts w:ascii="Times New Roman" w:hAnsi="仿宋" w:eastAsia="仿宋"/>
          <w:kern w:val="0"/>
        </w:rPr>
        <w:t>或</w:t>
      </w:r>
      <w:r>
        <w:rPr>
          <w:rFonts w:ascii="Times New Roman" w:hAnsi="Times New Roman" w:eastAsia="仿宋"/>
          <w:kern w:val="0"/>
        </w:rPr>
        <w:t>SISH</w:t>
      </w:r>
      <w:r>
        <w:rPr>
          <w:rFonts w:ascii="Times New Roman" w:hAnsi="仿宋" w:eastAsia="仿宋"/>
          <w:kern w:val="0"/>
        </w:rPr>
        <w:t>）检测为</w:t>
      </w:r>
      <w:r>
        <w:rPr>
          <w:rFonts w:ascii="Times New Roman" w:hAnsi="Times New Roman" w:eastAsia="仿宋"/>
          <w:kern w:val="0"/>
        </w:rPr>
        <w:t>HER2</w:t>
      </w:r>
      <w:r>
        <w:rPr>
          <w:rFonts w:ascii="Times New Roman" w:hAnsi="仿宋" w:eastAsia="仿宋"/>
          <w:kern w:val="0"/>
        </w:rPr>
        <w:t>阳性。</w:t>
      </w:r>
    </w:p>
    <w:p>
      <w:pPr>
        <w:spacing w:line="58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rPr>
        <w:t>．</w:t>
      </w:r>
      <w:r>
        <w:rPr>
          <w:rFonts w:ascii="Times New Roman" w:hAnsi="Times New Roman" w:eastAsia="仿宋"/>
          <w:kern w:val="0"/>
        </w:rPr>
        <w:t>HER2</w:t>
      </w:r>
      <w:r>
        <w:rPr>
          <w:rFonts w:ascii="Times New Roman" w:hAnsi="仿宋" w:eastAsia="仿宋"/>
          <w:kern w:val="0"/>
        </w:rPr>
        <w:t>阳性标准：免疫组化</w:t>
      </w:r>
      <w:r>
        <w:rPr>
          <w:rFonts w:ascii="Times New Roman" w:hAnsi="Times New Roman" w:eastAsia="仿宋"/>
          <w:kern w:val="0"/>
        </w:rPr>
        <w:t>+++</w:t>
      </w:r>
      <w:r>
        <w:rPr>
          <w:rFonts w:ascii="Times New Roman" w:hAnsi="仿宋" w:eastAsia="仿宋"/>
          <w:kern w:val="0"/>
        </w:rPr>
        <w:t>，或免疫组化</w:t>
      </w:r>
      <w:r>
        <w:rPr>
          <w:rFonts w:ascii="Times New Roman" w:hAnsi="Times New Roman" w:eastAsia="仿宋"/>
          <w:kern w:val="0"/>
        </w:rPr>
        <w:t>++</w:t>
      </w:r>
      <w:r>
        <w:rPr>
          <w:rFonts w:ascii="Times New Roman" w:hAnsi="仿宋" w:eastAsia="仿宋"/>
          <w:kern w:val="0"/>
        </w:rPr>
        <w:t>同时</w:t>
      </w:r>
      <w:r>
        <w:rPr>
          <w:rFonts w:ascii="Times New Roman" w:hAnsi="Times New Roman" w:eastAsia="仿宋"/>
          <w:kern w:val="0"/>
        </w:rPr>
        <w:t>ISH+</w:t>
      </w:r>
      <w:r>
        <w:rPr>
          <w:rFonts w:ascii="Times New Roman" w:hAnsi="仿宋" w:eastAsia="仿宋"/>
          <w:kern w:val="0"/>
        </w:rPr>
        <w:t>，或</w:t>
      </w:r>
      <w:r>
        <w:rPr>
          <w:rFonts w:ascii="Times New Roman" w:hAnsi="Times New Roman" w:eastAsia="仿宋"/>
          <w:kern w:val="0"/>
        </w:rPr>
        <w:t>ISH+</w:t>
      </w:r>
      <w:r>
        <w:rPr>
          <w:rFonts w:ascii="Times New Roman" w:hAnsi="仿宋" w:eastAsia="仿宋"/>
          <w:kern w:val="0"/>
        </w:rPr>
        <w:t>。</w:t>
      </w:r>
    </w:p>
    <w:p>
      <w:pPr>
        <w:widowControl/>
        <w:spacing w:line="580" w:lineRule="exact"/>
        <w:ind w:firstLine="640" w:firstLineChars="200"/>
        <w:rPr>
          <w:rFonts w:ascii="Times New Roman" w:hAnsi="Times New Roman" w:eastAsia="仿宋"/>
          <w:kern w:val="0"/>
        </w:rPr>
      </w:pPr>
      <w:r>
        <w:rPr>
          <w:rFonts w:ascii="Times New Roman" w:hAnsi="Times New Roman" w:eastAsia="仿宋"/>
          <w:kern w:val="0"/>
        </w:rPr>
        <w:t>3</w:t>
      </w:r>
      <w:r>
        <w:rPr>
          <w:rFonts w:hint="eastAsia" w:ascii="Times New Roman" w:hAnsi="仿宋" w:eastAsia="仿宋"/>
        </w:rPr>
        <w:t>．</w:t>
      </w:r>
      <w:r>
        <w:rPr>
          <w:rFonts w:ascii="Times New Roman" w:hAnsi="仿宋" w:eastAsia="仿宋"/>
          <w:kern w:val="0"/>
        </w:rPr>
        <w:t>既往接受过含曲妥珠单抗治疗方案失败的患者。</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以上检查必须在三级甲等医院进行或由责任医师复核。</w:t>
      </w:r>
    </w:p>
    <w:p>
      <w:pPr>
        <w:widowControl/>
        <w:spacing w:line="580" w:lineRule="exact"/>
        <w:ind w:firstLine="640" w:firstLineChars="200"/>
        <w:rPr>
          <w:rFonts w:ascii="黑体" w:hAnsi="黑体" w:eastAsia="黑体"/>
          <w:kern w:val="0"/>
        </w:rPr>
      </w:pPr>
      <w:r>
        <w:rPr>
          <w:rFonts w:ascii="黑体" w:hAnsi="黑体" w:eastAsia="黑体"/>
          <w:kern w:val="0"/>
        </w:rPr>
        <w:t>四、特药待遇</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自治疗之日起，医保基金和参保患者共同承担泰立沙费用。</w:t>
      </w:r>
    </w:p>
    <w:p>
      <w:pPr>
        <w:widowControl/>
        <w:spacing w:line="580" w:lineRule="exact"/>
        <w:ind w:firstLine="640" w:firstLineChars="200"/>
        <w:rPr>
          <w:rFonts w:ascii="黑体" w:hAnsi="黑体" w:eastAsia="黑体"/>
          <w:kern w:val="0"/>
        </w:rPr>
      </w:pPr>
      <w:r>
        <w:rPr>
          <w:rFonts w:ascii="黑体" w:hAnsi="黑体" w:eastAsia="黑体"/>
          <w:kern w:val="0"/>
        </w:rPr>
        <w:t>五、患者申请特药待遇提供材料</w:t>
      </w:r>
    </w:p>
    <w:p>
      <w:pPr>
        <w:widowControl/>
        <w:spacing w:line="58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rPr>
        <w:t>．</w:t>
      </w:r>
      <w:r>
        <w:rPr>
          <w:rFonts w:ascii="Times New Roman" w:hAnsi="仿宋" w:eastAsia="仿宋"/>
          <w:kern w:val="0"/>
        </w:rPr>
        <w:t>参保患者确诊乳腺癌的病理报告、</w:t>
      </w:r>
      <w:r>
        <w:rPr>
          <w:rFonts w:ascii="Times New Roman" w:hAnsi="Times New Roman" w:eastAsia="仿宋"/>
          <w:kern w:val="0"/>
        </w:rPr>
        <w:t>HER2</w:t>
      </w:r>
      <w:r>
        <w:rPr>
          <w:rFonts w:ascii="Times New Roman" w:hAnsi="仿宋" w:eastAsia="仿宋"/>
          <w:kern w:val="0"/>
        </w:rPr>
        <w:t>检测结果及确诊晚期乳腺癌的影像学报告等；</w:t>
      </w:r>
    </w:p>
    <w:p>
      <w:pPr>
        <w:widowControl/>
        <w:spacing w:line="58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rPr>
        <w:t>．</w:t>
      </w:r>
      <w:r>
        <w:rPr>
          <w:rFonts w:ascii="Times New Roman" w:hAnsi="仿宋" w:eastAsia="仿宋"/>
          <w:kern w:val="0"/>
        </w:rPr>
        <w:t>含曲妥珠单抗方案治疗失败的诊治记录；</w:t>
      </w:r>
    </w:p>
    <w:p>
      <w:pPr>
        <w:widowControl/>
        <w:spacing w:line="580" w:lineRule="exact"/>
        <w:ind w:firstLine="640" w:firstLineChars="200"/>
        <w:rPr>
          <w:rFonts w:ascii="Times New Roman" w:hAnsi="Times New Roman" w:eastAsia="仿宋"/>
          <w:kern w:val="0"/>
        </w:rPr>
      </w:pPr>
      <w:r>
        <w:rPr>
          <w:rFonts w:ascii="Times New Roman" w:hAnsi="Times New Roman" w:eastAsia="仿宋"/>
          <w:kern w:val="0"/>
        </w:rPr>
        <w:t>3</w:t>
      </w:r>
      <w:r>
        <w:rPr>
          <w:rFonts w:hint="eastAsia" w:ascii="Times New Roman" w:hAnsi="仿宋" w:eastAsia="仿宋"/>
        </w:rPr>
        <w:t>．</w:t>
      </w:r>
      <w:r>
        <w:rPr>
          <w:rFonts w:ascii="Times New Roman" w:hAnsi="仿宋" w:eastAsia="仿宋"/>
          <w:kern w:val="0"/>
        </w:rPr>
        <w:t>参保患者填写，经责任医师确认签字，医院医保办审核盖章的《江苏省医疗保险特药使用申请表》；</w:t>
      </w:r>
    </w:p>
    <w:p>
      <w:pPr>
        <w:widowControl/>
        <w:spacing w:line="580" w:lineRule="exact"/>
        <w:ind w:firstLine="640" w:firstLineChars="200"/>
        <w:rPr>
          <w:rFonts w:ascii="Times New Roman" w:hAnsi="Times New Roman" w:eastAsia="仿宋"/>
          <w:kern w:val="0"/>
        </w:rPr>
      </w:pPr>
      <w:r>
        <w:rPr>
          <w:rFonts w:ascii="Times New Roman" w:hAnsi="Times New Roman" w:eastAsia="仿宋"/>
          <w:kern w:val="0"/>
        </w:rPr>
        <w:t>4</w:t>
      </w:r>
      <w:r>
        <w:rPr>
          <w:rFonts w:hint="eastAsia" w:ascii="Times New Roman" w:hAnsi="仿宋" w:eastAsia="仿宋"/>
        </w:rPr>
        <w:t>．</w:t>
      </w:r>
      <w:r>
        <w:rPr>
          <w:rFonts w:ascii="Times New Roman" w:hAnsi="仿宋" w:eastAsia="仿宋"/>
          <w:kern w:val="0"/>
        </w:rPr>
        <w:t>参保患者社会保障卡原件或复印件；</w:t>
      </w:r>
    </w:p>
    <w:p>
      <w:pPr>
        <w:widowControl/>
        <w:spacing w:line="580" w:lineRule="exact"/>
        <w:ind w:firstLine="640" w:firstLineChars="200"/>
        <w:rPr>
          <w:rFonts w:ascii="Times New Roman" w:hAnsi="Times New Roman" w:eastAsia="仿宋"/>
          <w:kern w:val="0"/>
        </w:rPr>
      </w:pPr>
      <w:r>
        <w:rPr>
          <w:rFonts w:ascii="Times New Roman" w:hAnsi="Times New Roman" w:eastAsia="仿宋"/>
          <w:kern w:val="0"/>
        </w:rPr>
        <w:t>5</w:t>
      </w:r>
      <w:r>
        <w:rPr>
          <w:rFonts w:hint="eastAsia" w:ascii="Times New Roman" w:hAnsi="仿宋" w:eastAsia="仿宋"/>
        </w:rPr>
        <w:t>．</w:t>
      </w:r>
      <w:r>
        <w:rPr>
          <w:rFonts w:ascii="Times New Roman" w:hAnsi="仿宋" w:eastAsia="仿宋"/>
          <w:kern w:val="0"/>
        </w:rPr>
        <w:t>参保患者近期</w:t>
      </w:r>
      <w:r>
        <w:rPr>
          <w:rFonts w:ascii="Times New Roman" w:hAnsi="Times New Roman" w:eastAsia="仿宋"/>
          <w:kern w:val="0"/>
        </w:rPr>
        <w:t>1</w:t>
      </w:r>
      <w:r>
        <w:rPr>
          <w:rFonts w:ascii="Times New Roman" w:hAnsi="仿宋" w:eastAsia="仿宋"/>
          <w:kern w:val="0"/>
        </w:rPr>
        <w:t>寸免冠照片</w:t>
      </w:r>
      <w:r>
        <w:rPr>
          <w:rFonts w:ascii="Times New Roman" w:hAnsi="Times New Roman" w:eastAsia="仿宋"/>
          <w:kern w:val="0"/>
        </w:rPr>
        <w:t>1</w:t>
      </w:r>
      <w:r>
        <w:rPr>
          <w:rFonts w:ascii="Times New Roman" w:hAnsi="仿宋" w:eastAsia="仿宋"/>
          <w:kern w:val="0"/>
        </w:rPr>
        <w:t>张；</w:t>
      </w:r>
    </w:p>
    <w:p>
      <w:pPr>
        <w:widowControl/>
        <w:spacing w:line="580" w:lineRule="exact"/>
        <w:ind w:firstLine="640" w:firstLineChars="200"/>
        <w:rPr>
          <w:rFonts w:ascii="Times New Roman" w:hAnsi="Times New Roman" w:eastAsia="仿宋"/>
          <w:kern w:val="0"/>
        </w:rPr>
      </w:pPr>
      <w:r>
        <w:rPr>
          <w:rFonts w:ascii="Times New Roman" w:hAnsi="Times New Roman" w:eastAsia="仿宋"/>
          <w:kern w:val="0"/>
        </w:rPr>
        <w:t>6</w:t>
      </w:r>
      <w:r>
        <w:rPr>
          <w:rFonts w:hint="eastAsia" w:ascii="Times New Roman" w:hAnsi="仿宋" w:eastAsia="仿宋"/>
        </w:rPr>
        <w:t>．</w:t>
      </w:r>
      <w:r>
        <w:rPr>
          <w:rFonts w:ascii="Times New Roman" w:hAnsi="仿宋" w:eastAsia="仿宋"/>
          <w:kern w:val="0"/>
        </w:rPr>
        <w:t>其他有关材料。</w:t>
      </w:r>
    </w:p>
    <w:p>
      <w:pPr>
        <w:widowControl/>
        <w:spacing w:line="580" w:lineRule="exact"/>
        <w:ind w:firstLine="640" w:firstLineChars="200"/>
        <w:rPr>
          <w:rFonts w:ascii="黑体" w:hAnsi="黑体" w:eastAsia="黑体"/>
          <w:kern w:val="0"/>
        </w:rPr>
      </w:pPr>
      <w:r>
        <w:rPr>
          <w:rFonts w:ascii="黑体" w:hAnsi="黑体" w:eastAsia="黑体"/>
          <w:kern w:val="0"/>
        </w:rPr>
        <w:t>六、复查评估</w:t>
      </w:r>
    </w:p>
    <w:p>
      <w:pPr>
        <w:widowControl/>
        <w:spacing w:line="580" w:lineRule="exact"/>
        <w:ind w:firstLine="640" w:firstLineChars="200"/>
        <w:rPr>
          <w:rFonts w:ascii="Times New Roman" w:hAnsi="Times New Roman" w:eastAsia="仿宋"/>
          <w:kern w:val="0"/>
        </w:rPr>
      </w:pPr>
      <w:r>
        <w:rPr>
          <w:rFonts w:ascii="Times New Roman" w:hAnsi="仿宋" w:eastAsia="仿宋"/>
          <w:kern w:val="0"/>
        </w:rPr>
        <w:t>参保患者应定期（每</w:t>
      </w:r>
      <w:r>
        <w:rPr>
          <w:rFonts w:ascii="Times New Roman" w:hAnsi="Times New Roman" w:eastAsia="仿宋"/>
          <w:kern w:val="0"/>
        </w:rPr>
        <w:t>2</w:t>
      </w:r>
      <w:r>
        <w:rPr>
          <w:rFonts w:ascii="Times New Roman" w:hAnsi="仿宋" w:eastAsia="仿宋"/>
          <w:kern w:val="0"/>
        </w:rPr>
        <w:t>个月</w:t>
      </w:r>
      <w:r>
        <w:rPr>
          <w:rFonts w:ascii="Times New Roman" w:hAnsi="Times New Roman" w:eastAsia="仿宋"/>
          <w:kern w:val="0"/>
        </w:rPr>
        <w:t>1</w:t>
      </w:r>
      <w:r>
        <w:rPr>
          <w:rFonts w:ascii="Times New Roman" w:hAnsi="仿宋" w:eastAsia="仿宋"/>
          <w:kern w:val="0"/>
        </w:rPr>
        <w:t>次）到责任医师处复查评估，并将由责任医师签字确认的《江苏省医疗保险特药使用评估表》交特定药店留存，以确保合理用药和治疗，可继续享受特药待遇。</w:t>
      </w:r>
    </w:p>
    <w:p>
      <w:pPr>
        <w:widowControl/>
        <w:spacing w:line="580" w:lineRule="exact"/>
        <w:ind w:firstLine="640" w:firstLineChars="200"/>
        <w:rPr>
          <w:rFonts w:ascii="黑体" w:hAnsi="黑体" w:eastAsia="黑体"/>
          <w:kern w:val="0"/>
        </w:rPr>
      </w:pPr>
      <w:r>
        <w:rPr>
          <w:rFonts w:ascii="黑体" w:hAnsi="黑体" w:eastAsia="黑体"/>
          <w:kern w:val="0"/>
        </w:rPr>
        <w:t>七、停药或退出标准</w:t>
      </w:r>
    </w:p>
    <w:p>
      <w:pPr>
        <w:widowControl/>
        <w:tabs>
          <w:tab w:val="left" w:pos="6500"/>
        </w:tabs>
        <w:spacing w:line="58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rPr>
        <w:t>．</w:t>
      </w:r>
      <w:r>
        <w:rPr>
          <w:rFonts w:ascii="Times New Roman" w:hAnsi="仿宋" w:eastAsia="仿宋"/>
          <w:kern w:val="0"/>
        </w:rPr>
        <w:t>疾病进展或出现不可耐受的毒副反应；</w:t>
      </w:r>
    </w:p>
    <w:p>
      <w:pPr>
        <w:widowControl/>
        <w:spacing w:line="58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rPr>
        <w:t>．</w:t>
      </w:r>
      <w:r>
        <w:rPr>
          <w:rFonts w:ascii="Times New Roman" w:hAnsi="仿宋" w:eastAsia="仿宋"/>
          <w:kern w:val="0"/>
        </w:rPr>
        <w:t>无法提供随访要求的影像学检查及影像学图片。</w:t>
      </w:r>
    </w:p>
    <w:p>
      <w:pPr>
        <w:spacing w:line="640" w:lineRule="exact"/>
        <w:rPr>
          <w:rFonts w:hint="eastAsia" w:ascii="仿宋" w:hAnsi="仿宋" w:eastAsia="仿宋" w:cs="仿宋"/>
          <w:kern w:val="0"/>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14</w:t>
      </w:r>
    </w:p>
    <w:p>
      <w:pPr>
        <w:spacing w:line="600" w:lineRule="exact"/>
        <w:rPr>
          <w:rFonts w:hint="eastAsia" w:ascii="仿宋" w:hAnsi="仿宋" w:eastAsia="仿宋" w:cs="仿宋"/>
          <w:kern w:val="0"/>
          <w:sz w:val="44"/>
          <w:szCs w:val="44"/>
        </w:rPr>
      </w:pPr>
    </w:p>
    <w:p>
      <w:pPr>
        <w:widowControl/>
        <w:spacing w:line="600" w:lineRule="exact"/>
        <w:jc w:val="center"/>
        <w:rPr>
          <w:rFonts w:hint="eastAsia"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甲苯磺酸索拉非尼片（多吉美）治疗肾细胞癌、</w:t>
      </w:r>
    </w:p>
    <w:p>
      <w:pPr>
        <w:widowControl/>
        <w:spacing w:line="600" w:lineRule="exact"/>
        <w:jc w:val="center"/>
        <w:rPr>
          <w:rFonts w:hint="eastAsia"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肝细胞癌甲状腺癌操作指引</w:t>
      </w:r>
    </w:p>
    <w:p>
      <w:pPr>
        <w:widowControl/>
        <w:spacing w:line="600" w:lineRule="exact"/>
        <w:jc w:val="center"/>
        <w:rPr>
          <w:rFonts w:hint="eastAsia" w:ascii="仿宋" w:hAnsi="仿宋" w:eastAsia="仿宋" w:cs="仿宋"/>
          <w:kern w:val="0"/>
        </w:rPr>
      </w:pPr>
    </w:p>
    <w:p>
      <w:pPr>
        <w:spacing w:line="600" w:lineRule="exact"/>
        <w:ind w:firstLine="640" w:firstLineChars="200"/>
        <w:rPr>
          <w:rFonts w:ascii="黑体" w:hAnsi="黑体" w:eastAsia="黑体"/>
          <w:kern w:val="0"/>
        </w:rPr>
      </w:pPr>
      <w:r>
        <w:rPr>
          <w:rFonts w:ascii="黑体" w:hAnsi="黑体" w:eastAsia="黑体"/>
          <w:kern w:val="0"/>
        </w:rPr>
        <w:t>一、基本信息</w:t>
      </w:r>
    </w:p>
    <w:p>
      <w:pPr>
        <w:spacing w:line="600" w:lineRule="exact"/>
        <w:ind w:firstLine="640" w:firstLineChars="200"/>
        <w:rPr>
          <w:rFonts w:ascii="Times New Roman" w:hAnsi="Times New Roman" w:eastAsia="仿宋"/>
          <w:kern w:val="0"/>
        </w:rPr>
      </w:pPr>
      <w:r>
        <w:rPr>
          <w:rFonts w:ascii="Times New Roman" w:hAnsi="仿宋" w:eastAsia="仿宋"/>
          <w:kern w:val="0"/>
        </w:rPr>
        <w:t>产品名称：甲苯磺酸索拉非尼片</w:t>
      </w:r>
      <w:r>
        <w:rPr>
          <w:rFonts w:ascii="Times New Roman" w:hAnsi="Times New Roman" w:eastAsia="仿宋"/>
        </w:rPr>
        <w:t>(Sorafenib Tosylate Tablets)</w:t>
      </w:r>
    </w:p>
    <w:p>
      <w:pPr>
        <w:spacing w:line="600" w:lineRule="exact"/>
        <w:ind w:firstLine="640" w:firstLineChars="200"/>
        <w:rPr>
          <w:rFonts w:ascii="Times New Roman" w:hAnsi="Times New Roman" w:eastAsia="仿宋"/>
          <w:kern w:val="0"/>
        </w:rPr>
      </w:pPr>
      <w:r>
        <w:rPr>
          <w:rFonts w:ascii="Times New Roman" w:hAnsi="仿宋" w:eastAsia="仿宋"/>
          <w:kern w:val="0"/>
        </w:rPr>
        <w:t>商</w:t>
      </w:r>
      <w:r>
        <w:rPr>
          <w:rFonts w:ascii="Times New Roman" w:hAnsi="Times New Roman" w:eastAsia="仿宋"/>
          <w:kern w:val="0"/>
        </w:rPr>
        <w:t xml:space="preserve"> </w:t>
      </w:r>
      <w:r>
        <w:rPr>
          <w:rFonts w:ascii="Times New Roman" w:hAnsi="仿宋" w:eastAsia="仿宋"/>
          <w:kern w:val="0"/>
        </w:rPr>
        <w:t>品</w:t>
      </w:r>
      <w:r>
        <w:rPr>
          <w:rFonts w:ascii="Times New Roman" w:hAnsi="Times New Roman" w:eastAsia="仿宋"/>
          <w:kern w:val="0"/>
        </w:rPr>
        <w:t xml:space="preserve"> </w:t>
      </w:r>
      <w:r>
        <w:rPr>
          <w:rFonts w:ascii="Times New Roman" w:hAnsi="仿宋" w:eastAsia="仿宋"/>
          <w:kern w:val="0"/>
        </w:rPr>
        <w:t>名：多吉美</w:t>
      </w:r>
    </w:p>
    <w:p>
      <w:pPr>
        <w:spacing w:line="600" w:lineRule="exact"/>
        <w:ind w:firstLine="640" w:firstLineChars="200"/>
        <w:rPr>
          <w:rFonts w:ascii="Times New Roman" w:hAnsi="Times New Roman" w:eastAsia="仿宋"/>
          <w:kern w:val="0"/>
        </w:rPr>
      </w:pPr>
      <w:r>
        <w:rPr>
          <w:rFonts w:ascii="Times New Roman" w:hAnsi="仿宋" w:eastAsia="仿宋"/>
          <w:kern w:val="0"/>
        </w:rPr>
        <w:t>包装规格：</w:t>
      </w:r>
      <w:r>
        <w:rPr>
          <w:rFonts w:ascii="Times New Roman" w:hAnsi="Times New Roman" w:eastAsia="仿宋"/>
        </w:rPr>
        <w:t>200mg×60</w:t>
      </w:r>
      <w:r>
        <w:rPr>
          <w:rFonts w:ascii="Times New Roman" w:hAnsi="仿宋" w:eastAsia="仿宋"/>
        </w:rPr>
        <w:t>片</w:t>
      </w:r>
      <w:r>
        <w:rPr>
          <w:rFonts w:ascii="Times New Roman" w:hAnsi="Times New Roman" w:eastAsia="仿宋"/>
        </w:rPr>
        <w:t>/</w:t>
      </w:r>
      <w:r>
        <w:rPr>
          <w:rFonts w:ascii="Times New Roman" w:hAnsi="仿宋" w:eastAsia="仿宋"/>
        </w:rPr>
        <w:t>瓶</w:t>
      </w:r>
    </w:p>
    <w:p>
      <w:pPr>
        <w:spacing w:line="600" w:lineRule="exact"/>
        <w:ind w:firstLine="640" w:firstLineChars="200"/>
        <w:rPr>
          <w:rFonts w:ascii="Times New Roman" w:hAnsi="Times New Roman" w:eastAsia="仿宋"/>
          <w:kern w:val="0"/>
        </w:rPr>
      </w:pPr>
      <w:r>
        <w:rPr>
          <w:rFonts w:ascii="Times New Roman" w:hAnsi="仿宋" w:eastAsia="仿宋"/>
          <w:kern w:val="0"/>
        </w:rPr>
        <w:t>生产厂商：</w:t>
      </w:r>
      <w:r>
        <w:rPr>
          <w:rFonts w:ascii="Times New Roman" w:hAnsi="Times New Roman" w:eastAsia="仿宋"/>
          <w:kern w:val="0"/>
        </w:rPr>
        <w:t xml:space="preserve">Bayer Pharma AG </w:t>
      </w:r>
    </w:p>
    <w:p>
      <w:pPr>
        <w:spacing w:line="600" w:lineRule="exact"/>
        <w:ind w:firstLine="640" w:firstLineChars="200"/>
        <w:rPr>
          <w:rFonts w:ascii="Times New Roman" w:hAnsi="Times New Roman" w:eastAsia="仿宋"/>
          <w:kern w:val="0"/>
        </w:rPr>
      </w:pPr>
      <w:r>
        <w:rPr>
          <w:rFonts w:ascii="Times New Roman" w:hAnsi="仿宋" w:eastAsia="仿宋"/>
          <w:kern w:val="0"/>
        </w:rPr>
        <w:t>注册证号：</w:t>
      </w:r>
      <w:r>
        <w:rPr>
          <w:rFonts w:ascii="Times New Roman" w:hAnsi="Times New Roman" w:eastAsia="仿宋"/>
          <w:kern w:val="0"/>
        </w:rPr>
        <w:t>H20160201</w:t>
      </w:r>
    </w:p>
    <w:p>
      <w:pPr>
        <w:spacing w:line="600" w:lineRule="exact"/>
        <w:ind w:firstLine="640" w:firstLineChars="200"/>
        <w:rPr>
          <w:rFonts w:ascii="Times New Roman" w:hAnsi="Times New Roman" w:eastAsia="仿宋"/>
          <w:kern w:val="0"/>
        </w:rPr>
      </w:pPr>
      <w:r>
        <w:rPr>
          <w:rFonts w:ascii="Times New Roman" w:hAnsi="仿宋" w:eastAsia="仿宋"/>
          <w:kern w:val="0"/>
        </w:rPr>
        <w:t>贮</w:t>
      </w:r>
      <w:r>
        <w:rPr>
          <w:rFonts w:ascii="Times New Roman" w:hAnsi="Times New Roman" w:eastAsia="仿宋"/>
          <w:kern w:val="0"/>
        </w:rPr>
        <w:t xml:space="preserve">    </w:t>
      </w:r>
      <w:r>
        <w:rPr>
          <w:rFonts w:ascii="Times New Roman" w:hAnsi="仿宋" w:eastAsia="仿宋"/>
          <w:kern w:val="0"/>
        </w:rPr>
        <w:t>藏：＜</w:t>
      </w:r>
      <w:r>
        <w:rPr>
          <w:rFonts w:ascii="Times New Roman" w:hAnsi="Times New Roman" w:eastAsia="仿宋"/>
          <w:kern w:val="0"/>
        </w:rPr>
        <w:t>25</w:t>
      </w:r>
      <w:r>
        <w:rPr>
          <w:rFonts w:ascii="Times New Roman" w:hAnsi="仿宋" w:eastAsia="仿宋"/>
          <w:kern w:val="0"/>
        </w:rPr>
        <w:t>℃密封保存</w:t>
      </w:r>
    </w:p>
    <w:p>
      <w:pPr>
        <w:spacing w:line="600" w:lineRule="exact"/>
        <w:ind w:firstLine="640" w:firstLineChars="200"/>
        <w:rPr>
          <w:rFonts w:ascii="Times New Roman" w:hAnsi="Times New Roman" w:eastAsia="仿宋"/>
          <w:kern w:val="0"/>
        </w:rPr>
      </w:pPr>
      <w:r>
        <w:rPr>
          <w:rFonts w:ascii="Times New Roman" w:hAnsi="仿宋" w:eastAsia="仿宋"/>
          <w:kern w:val="0"/>
        </w:rPr>
        <w:t>经销企业：拜耳医药保健有限公司</w:t>
      </w:r>
    </w:p>
    <w:p>
      <w:pPr>
        <w:spacing w:line="600" w:lineRule="exact"/>
        <w:ind w:firstLine="640" w:firstLineChars="200"/>
        <w:rPr>
          <w:rFonts w:ascii="黑体" w:hAnsi="黑体" w:eastAsia="黑体"/>
          <w:kern w:val="0"/>
        </w:rPr>
      </w:pPr>
      <w:r>
        <w:rPr>
          <w:rFonts w:ascii="黑体" w:hAnsi="黑体" w:eastAsia="黑体"/>
          <w:kern w:val="0"/>
        </w:rPr>
        <w:t>二、医保基金支付适应症</w:t>
      </w:r>
    </w:p>
    <w:p>
      <w:pPr>
        <w:spacing w:line="600" w:lineRule="exact"/>
        <w:ind w:firstLine="640" w:firstLineChars="200"/>
        <w:rPr>
          <w:rFonts w:ascii="Times New Roman" w:hAnsi="Times New Roman" w:eastAsia="仿宋"/>
          <w:kern w:val="0"/>
        </w:rPr>
      </w:pPr>
      <w:r>
        <w:rPr>
          <w:rFonts w:ascii="Times New Roman" w:hAnsi="仿宋" w:eastAsia="仿宋"/>
          <w:kern w:val="0"/>
        </w:rPr>
        <w:t>限以下情况方可支付：</w:t>
      </w:r>
      <w:r>
        <w:rPr>
          <w:rFonts w:ascii="Times New Roman" w:hAnsi="Times New Roman" w:eastAsia="仿宋"/>
          <w:kern w:val="0"/>
        </w:rPr>
        <w:t>1.</w:t>
      </w:r>
      <w:r>
        <w:rPr>
          <w:rFonts w:ascii="Times New Roman" w:hAnsi="仿宋" w:eastAsia="仿宋"/>
          <w:kern w:val="0"/>
        </w:rPr>
        <w:t>不能手术的肾细胞癌。</w:t>
      </w:r>
      <w:r>
        <w:rPr>
          <w:rFonts w:ascii="Times New Roman" w:hAnsi="Times New Roman" w:eastAsia="仿宋"/>
          <w:kern w:val="0"/>
        </w:rPr>
        <w:t>2.</w:t>
      </w:r>
      <w:r>
        <w:rPr>
          <w:rFonts w:ascii="Times New Roman" w:hAnsi="仿宋" w:eastAsia="仿宋"/>
          <w:kern w:val="0"/>
        </w:rPr>
        <w:t>不能手术或远处转移的肝细胞癌。</w:t>
      </w:r>
      <w:r>
        <w:rPr>
          <w:rFonts w:ascii="Times New Roman" w:hAnsi="Times New Roman" w:eastAsia="仿宋"/>
          <w:kern w:val="0"/>
        </w:rPr>
        <w:t>3.</w:t>
      </w:r>
      <w:r>
        <w:rPr>
          <w:rFonts w:ascii="Times New Roman" w:hAnsi="仿宋" w:eastAsia="仿宋"/>
          <w:kern w:val="0"/>
        </w:rPr>
        <w:t>放射性碘治疗无效的局部复发或转移性、分化型甲状腺癌。</w:t>
      </w:r>
    </w:p>
    <w:p>
      <w:pPr>
        <w:spacing w:line="600" w:lineRule="exact"/>
        <w:ind w:firstLine="640" w:firstLineChars="200"/>
        <w:rPr>
          <w:rFonts w:ascii="黑体" w:hAnsi="黑体" w:eastAsia="黑体"/>
          <w:kern w:val="0"/>
        </w:rPr>
      </w:pPr>
      <w:r>
        <w:rPr>
          <w:rFonts w:ascii="黑体" w:hAnsi="黑体" w:eastAsia="黑体"/>
          <w:kern w:val="0"/>
        </w:rPr>
        <w:t>三、医学标准</w:t>
      </w:r>
    </w:p>
    <w:p>
      <w:pPr>
        <w:spacing w:line="600" w:lineRule="exact"/>
        <w:ind w:firstLine="643" w:firstLineChars="200"/>
        <w:rPr>
          <w:rFonts w:ascii="楷体" w:hAnsi="楷体" w:eastAsia="楷体"/>
          <w:b/>
          <w:kern w:val="0"/>
        </w:rPr>
      </w:pPr>
      <w:r>
        <w:rPr>
          <w:rFonts w:ascii="楷体" w:hAnsi="楷体" w:eastAsia="楷体"/>
          <w:b/>
          <w:kern w:val="0"/>
        </w:rPr>
        <w:t>（一）肾细胞癌</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rPr>
        <w:t>．</w:t>
      </w:r>
      <w:r>
        <w:rPr>
          <w:rFonts w:ascii="Times New Roman" w:hAnsi="仿宋" w:eastAsia="仿宋"/>
          <w:kern w:val="0"/>
        </w:rPr>
        <w:t>病理证实的肾细胞癌，且临床分期为晚期；</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rPr>
        <w:t>．</w:t>
      </w:r>
      <w:r>
        <w:rPr>
          <w:rFonts w:ascii="Times New Roman" w:hAnsi="仿宋" w:eastAsia="仿宋"/>
          <w:kern w:val="0"/>
        </w:rPr>
        <w:t>无法手术或术后复发无法手术切除的。</w:t>
      </w:r>
    </w:p>
    <w:p>
      <w:pPr>
        <w:spacing w:line="600" w:lineRule="exact"/>
        <w:ind w:firstLine="643" w:firstLineChars="200"/>
        <w:rPr>
          <w:rFonts w:ascii="楷体" w:hAnsi="楷体" w:eastAsia="楷体"/>
          <w:b/>
          <w:kern w:val="0"/>
        </w:rPr>
      </w:pPr>
      <w:r>
        <w:rPr>
          <w:rFonts w:ascii="楷体" w:hAnsi="楷体" w:eastAsia="楷体"/>
          <w:b/>
          <w:kern w:val="0"/>
        </w:rPr>
        <w:t>（二）肝细胞癌</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rPr>
        <w:t>．</w:t>
      </w:r>
      <w:r>
        <w:rPr>
          <w:rFonts w:ascii="Times New Roman" w:hAnsi="仿宋" w:eastAsia="仿宋"/>
          <w:kern w:val="0"/>
        </w:rPr>
        <w:t>病理诊断为肝细胞癌，或有肝病病史，</w:t>
      </w:r>
      <w:r>
        <w:rPr>
          <w:rFonts w:ascii="Times New Roman" w:hAnsi="Times New Roman" w:eastAsia="仿宋"/>
        </w:rPr>
        <w:t>AFP&gt;400ug/L</w:t>
      </w:r>
      <w:r>
        <w:rPr>
          <w:rFonts w:ascii="Times New Roman" w:hAnsi="仿宋" w:eastAsia="仿宋"/>
        </w:rPr>
        <w:t>，有一项以上影像学检查诊断为</w:t>
      </w:r>
      <w:r>
        <w:rPr>
          <w:rFonts w:ascii="Times New Roman" w:hAnsi="仿宋" w:eastAsia="仿宋"/>
          <w:kern w:val="0"/>
        </w:rPr>
        <w:t>肝细胞癌</w:t>
      </w:r>
      <w:r>
        <w:rPr>
          <w:rFonts w:ascii="Times New Roman" w:hAnsi="仿宋" w:eastAsia="仿宋"/>
        </w:rPr>
        <w:t>，且肿瘤直径</w:t>
      </w:r>
      <w:r>
        <w:rPr>
          <w:rFonts w:ascii="Times New Roman" w:hAnsi="Times New Roman" w:eastAsia="仿宋"/>
        </w:rPr>
        <w:t>≥2cm</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rPr>
        <w:t>．</w:t>
      </w:r>
      <w:r>
        <w:rPr>
          <w:rFonts w:ascii="Times New Roman" w:hAnsi="仿宋" w:eastAsia="仿宋"/>
          <w:kern w:val="0"/>
        </w:rPr>
        <w:t>无法手术或术后复发无法手术切除的。</w:t>
      </w:r>
    </w:p>
    <w:p>
      <w:pPr>
        <w:spacing w:line="600" w:lineRule="exact"/>
        <w:ind w:firstLine="640" w:firstLineChars="200"/>
        <w:rPr>
          <w:rFonts w:ascii="Times New Roman" w:hAnsi="Times New Roman" w:eastAsia="仿宋"/>
          <w:kern w:val="0"/>
        </w:rPr>
      </w:pPr>
      <w:r>
        <w:rPr>
          <w:rFonts w:ascii="Times New Roman" w:hAnsi="仿宋" w:eastAsia="仿宋"/>
          <w:kern w:val="0"/>
        </w:rPr>
        <w:t>（三）甲状腺癌</w:t>
      </w:r>
    </w:p>
    <w:p>
      <w:pPr>
        <w:spacing w:line="600" w:lineRule="exact"/>
        <w:ind w:firstLine="640" w:firstLineChars="200"/>
        <w:rPr>
          <w:rFonts w:ascii="Times New Roman" w:hAnsi="Times New Roman" w:eastAsia="仿宋"/>
          <w:kern w:val="0"/>
        </w:rPr>
      </w:pPr>
      <w:r>
        <w:rPr>
          <w:rFonts w:ascii="Times New Roman" w:hAnsi="仿宋" w:eastAsia="仿宋"/>
          <w:kern w:val="0"/>
        </w:rPr>
        <w:t>放射性碘治疗无效的局部复发或转移性、分化型甲状腺癌。</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kern w:val="0"/>
        </w:rPr>
      </w:pPr>
      <w:r>
        <w:rPr>
          <w:rFonts w:ascii="黑体" w:hAnsi="黑体" w:eastAsia="黑体"/>
          <w:kern w:val="0"/>
        </w:rPr>
        <w:t>四、特药待遇</w:t>
      </w:r>
    </w:p>
    <w:p>
      <w:pPr>
        <w:spacing w:line="600" w:lineRule="exact"/>
        <w:ind w:firstLine="640" w:firstLineChars="200"/>
        <w:rPr>
          <w:rFonts w:ascii="Times New Roman" w:hAnsi="Times New Roman" w:eastAsia="仿宋"/>
        </w:rPr>
      </w:pPr>
      <w:r>
        <w:rPr>
          <w:rFonts w:ascii="Times New Roman" w:hAnsi="仿宋" w:eastAsia="仿宋"/>
        </w:rPr>
        <w:t>自治疗之日起，医保基金和参保患者共同承担每天不超过</w:t>
      </w:r>
      <w:r>
        <w:rPr>
          <w:rFonts w:ascii="Times New Roman" w:hAnsi="Times New Roman" w:eastAsia="仿宋"/>
        </w:rPr>
        <w:t>800mg</w:t>
      </w:r>
      <w:r>
        <w:rPr>
          <w:rFonts w:ascii="Times New Roman" w:hAnsi="仿宋" w:eastAsia="仿宋"/>
        </w:rPr>
        <w:t>的多吉美费用。</w:t>
      </w:r>
    </w:p>
    <w:p>
      <w:pPr>
        <w:spacing w:line="600" w:lineRule="exact"/>
        <w:ind w:firstLine="640" w:firstLineChars="200"/>
        <w:rPr>
          <w:rFonts w:ascii="黑体" w:hAnsi="黑体" w:eastAsia="黑体"/>
          <w:kern w:val="0"/>
        </w:rPr>
      </w:pPr>
      <w:r>
        <w:rPr>
          <w:rFonts w:ascii="黑体" w:hAnsi="黑体" w:eastAsia="黑体"/>
          <w:kern w:val="0"/>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参保患者相关病历，病理报告，影像学报告及诊断证明书；</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责任医师填写、签字确认，指定医院医保办审核盖章的《江苏省医疗保险特药使用申请表》；</w:t>
      </w:r>
    </w:p>
    <w:p>
      <w:pPr>
        <w:tabs>
          <w:tab w:val="left" w:pos="6825"/>
        </w:tabs>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参保患者医疗保障卡原件或复印件；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kern w:val="0"/>
        </w:rPr>
      </w:pPr>
      <w:r>
        <w:rPr>
          <w:rFonts w:ascii="黑体" w:hAnsi="黑体" w:eastAsia="黑体"/>
          <w:kern w:val="0"/>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次）到责任医师处复查评估，并将由责任医师签字确认的《江苏省医疗保险特药使用评估表》交特定药店留存，以确保合理用药和治疗，并继续享受特药待遇。</w:t>
      </w:r>
    </w:p>
    <w:p>
      <w:pPr>
        <w:spacing w:line="600" w:lineRule="exact"/>
        <w:ind w:firstLine="640" w:firstLineChars="200"/>
        <w:rPr>
          <w:rFonts w:ascii="黑体" w:hAnsi="黑体" w:eastAsia="黑体"/>
          <w:kern w:val="0"/>
        </w:rPr>
      </w:pPr>
      <w:r>
        <w:rPr>
          <w:rFonts w:ascii="黑体" w:hAnsi="黑体" w:eastAsia="黑体"/>
          <w:kern w:val="0"/>
        </w:rPr>
        <w:t>七、停药或退出标准</w:t>
      </w:r>
    </w:p>
    <w:p>
      <w:pPr>
        <w:spacing w:line="600" w:lineRule="exact"/>
        <w:ind w:firstLine="640" w:firstLineChars="200"/>
        <w:rPr>
          <w:rFonts w:ascii="Times New Roman" w:hAnsi="Times New Roman" w:eastAsia="仿宋"/>
          <w:b/>
        </w:rPr>
      </w:pPr>
      <w:r>
        <w:rPr>
          <w:rFonts w:ascii="Times New Roman" w:hAnsi="Times New Roman" w:eastAsia="仿宋"/>
        </w:rPr>
        <w:t>1</w:t>
      </w:r>
      <w:r>
        <w:rPr>
          <w:rFonts w:hint="eastAsia" w:ascii="Times New Roman" w:hAnsi="仿宋" w:eastAsia="仿宋"/>
        </w:rPr>
        <w:t>．</w:t>
      </w:r>
      <w:r>
        <w:rPr>
          <w:rFonts w:ascii="Times New Roman" w:hAnsi="仿宋" w:eastAsia="仿宋"/>
        </w:rPr>
        <w:t>出现不可耐受的毒副反应；</w:t>
      </w:r>
    </w:p>
    <w:p>
      <w:pPr>
        <w:spacing w:line="600" w:lineRule="exact"/>
        <w:ind w:firstLine="640" w:firstLineChars="200"/>
        <w:rPr>
          <w:rFonts w:ascii="Times New Roman" w:hAnsi="Times New Roman" w:eastAsia="仿宋"/>
          <w:b/>
        </w:rPr>
      </w:pPr>
      <w:r>
        <w:rPr>
          <w:rFonts w:ascii="Times New Roman" w:hAnsi="Times New Roman" w:eastAsia="仿宋"/>
        </w:rPr>
        <w:t>2</w:t>
      </w:r>
      <w:r>
        <w:rPr>
          <w:rFonts w:hint="eastAsia" w:ascii="Times New Roman" w:hAnsi="仿宋" w:eastAsia="仿宋"/>
        </w:rPr>
        <w:t>．</w:t>
      </w:r>
      <w:r>
        <w:rPr>
          <w:rFonts w:ascii="Times New Roman" w:hAnsi="仿宋" w:eastAsia="仿宋"/>
        </w:rPr>
        <w:t>疾病进展且责任医师确认不适合继续使用；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无法提供随访要求的影像学检查及影像学图片。</w:t>
      </w:r>
    </w:p>
    <w:p>
      <w:pPr>
        <w:spacing w:line="640" w:lineRule="exact"/>
        <w:rPr>
          <w:rFonts w:hint="eastAsia" w:ascii="仿宋" w:hAnsi="仿宋" w:eastAsia="仿宋" w:cs="仿宋"/>
          <w:kern w:val="0"/>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15</w:t>
      </w:r>
    </w:p>
    <w:p>
      <w:pPr>
        <w:spacing w:line="600" w:lineRule="exact"/>
        <w:rPr>
          <w:rFonts w:hint="eastAsia" w:ascii="仿宋" w:hAnsi="仿宋" w:eastAsia="仿宋" w:cs="仿宋"/>
          <w:kern w:val="0"/>
        </w:rPr>
      </w:pPr>
    </w:p>
    <w:p>
      <w:pPr>
        <w:spacing w:line="600" w:lineRule="exact"/>
        <w:jc w:val="center"/>
        <w:rPr>
          <w:rFonts w:hint="eastAsia" w:ascii="方正小标宋简体" w:hAnsi="仿宋" w:eastAsia="方正小标宋简体" w:cs="仿宋"/>
          <w:spacing w:val="-10"/>
          <w:sz w:val="44"/>
          <w:szCs w:val="44"/>
        </w:rPr>
      </w:pPr>
      <w:r>
        <w:rPr>
          <w:rFonts w:hint="eastAsia" w:ascii="方正小标宋简体" w:hAnsi="仿宋" w:eastAsia="方正小标宋简体" w:cs="仿宋"/>
          <w:spacing w:val="-10"/>
          <w:sz w:val="44"/>
          <w:szCs w:val="44"/>
        </w:rPr>
        <w:t>依维莫司片（飞尼妥）治疗肾细胞癌、胰腺神经</w:t>
      </w:r>
    </w:p>
    <w:p>
      <w:pPr>
        <w:spacing w:line="600" w:lineRule="exact"/>
        <w:jc w:val="center"/>
        <w:rPr>
          <w:rFonts w:hint="eastAsia" w:ascii="方正小标宋简体" w:hAnsi="仿宋" w:eastAsia="方正小标宋简体" w:cs="仿宋"/>
          <w:spacing w:val="-10"/>
          <w:sz w:val="44"/>
          <w:szCs w:val="44"/>
        </w:rPr>
      </w:pPr>
      <w:r>
        <w:rPr>
          <w:rFonts w:hint="eastAsia" w:ascii="方正小标宋简体" w:hAnsi="仿宋" w:eastAsia="方正小标宋简体" w:cs="仿宋"/>
          <w:spacing w:val="-10"/>
          <w:sz w:val="44"/>
          <w:szCs w:val="44"/>
        </w:rPr>
        <w:t>内分泌瘤、肾血管平滑肌脂肪瘤操作指引</w:t>
      </w:r>
    </w:p>
    <w:p>
      <w:pPr>
        <w:spacing w:line="600" w:lineRule="exact"/>
        <w:jc w:val="center"/>
        <w:rPr>
          <w:rFonts w:hint="eastAsia" w:ascii="仿宋" w:hAnsi="仿宋" w:eastAsia="仿宋" w:cs="仿宋"/>
        </w:rPr>
      </w:pPr>
    </w:p>
    <w:p>
      <w:pPr>
        <w:pStyle w:val="8"/>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一、基本信息</w:t>
      </w:r>
    </w:p>
    <w:p>
      <w:pPr>
        <w:pStyle w:val="8"/>
        <w:spacing w:line="60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产品名称：依维莫司片（</w:t>
      </w:r>
      <w:r>
        <w:rPr>
          <w:rFonts w:ascii="Times New Roman" w:hAnsi="Times New Roman" w:eastAsia="仿宋"/>
          <w:color w:val="auto"/>
          <w:sz w:val="32"/>
          <w:szCs w:val="32"/>
        </w:rPr>
        <w:t>Everolimus Tablets</w:t>
      </w:r>
      <w:r>
        <w:rPr>
          <w:rFonts w:ascii="Times New Roman" w:hAnsi="仿宋" w:eastAsia="仿宋"/>
          <w:color w:val="auto"/>
          <w:sz w:val="32"/>
          <w:szCs w:val="32"/>
        </w:rPr>
        <w:t>）</w:t>
      </w:r>
    </w:p>
    <w:p>
      <w:pPr>
        <w:pStyle w:val="8"/>
        <w:spacing w:line="60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商</w:t>
      </w:r>
      <w:r>
        <w:rPr>
          <w:rFonts w:ascii="Times New Roman" w:hAnsi="Times New Roman" w:eastAsia="仿宋"/>
          <w:color w:val="auto"/>
          <w:sz w:val="32"/>
          <w:szCs w:val="32"/>
        </w:rPr>
        <w:t xml:space="preserve"> </w:t>
      </w:r>
      <w:r>
        <w:rPr>
          <w:rFonts w:ascii="Times New Roman" w:hAnsi="仿宋" w:eastAsia="仿宋"/>
          <w:color w:val="auto"/>
          <w:sz w:val="32"/>
          <w:szCs w:val="32"/>
        </w:rPr>
        <w:t>品</w:t>
      </w:r>
      <w:r>
        <w:rPr>
          <w:rFonts w:ascii="Times New Roman" w:hAnsi="Times New Roman" w:eastAsia="仿宋"/>
          <w:color w:val="auto"/>
          <w:sz w:val="32"/>
          <w:szCs w:val="32"/>
        </w:rPr>
        <w:t xml:space="preserve"> </w:t>
      </w:r>
      <w:r>
        <w:rPr>
          <w:rFonts w:ascii="Times New Roman" w:hAnsi="仿宋" w:eastAsia="仿宋"/>
          <w:color w:val="auto"/>
          <w:sz w:val="32"/>
          <w:szCs w:val="32"/>
        </w:rPr>
        <w:t>名：飞尼妥</w:t>
      </w:r>
    </w:p>
    <w:p>
      <w:pPr>
        <w:pStyle w:val="8"/>
        <w:spacing w:line="60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包装规格：</w:t>
      </w:r>
      <w:r>
        <w:rPr>
          <w:rFonts w:ascii="Times New Roman" w:hAnsi="Times New Roman" w:eastAsia="仿宋"/>
          <w:color w:val="auto"/>
          <w:sz w:val="32"/>
          <w:szCs w:val="32"/>
        </w:rPr>
        <w:t>5mg×30</w:t>
      </w:r>
      <w:r>
        <w:rPr>
          <w:rFonts w:ascii="Times New Roman" w:hAnsi="仿宋" w:eastAsia="仿宋"/>
          <w:color w:val="auto"/>
          <w:sz w:val="32"/>
          <w:szCs w:val="32"/>
        </w:rPr>
        <w:t>片</w:t>
      </w:r>
      <w:r>
        <w:rPr>
          <w:rFonts w:ascii="Times New Roman" w:hAnsi="Times New Roman" w:eastAsia="仿宋"/>
          <w:color w:val="auto"/>
          <w:sz w:val="32"/>
          <w:szCs w:val="32"/>
        </w:rPr>
        <w:t>/</w:t>
      </w:r>
      <w:r>
        <w:rPr>
          <w:rFonts w:ascii="Times New Roman" w:hAnsi="仿宋" w:eastAsia="仿宋"/>
          <w:color w:val="auto"/>
          <w:sz w:val="32"/>
          <w:szCs w:val="32"/>
        </w:rPr>
        <w:t>盒，</w:t>
      </w:r>
      <w:r>
        <w:rPr>
          <w:rFonts w:ascii="Times New Roman" w:hAnsi="Times New Roman" w:eastAsia="仿宋"/>
          <w:color w:val="auto"/>
          <w:sz w:val="32"/>
          <w:szCs w:val="32"/>
        </w:rPr>
        <w:t>2.5mg×30</w:t>
      </w:r>
      <w:r>
        <w:rPr>
          <w:rFonts w:ascii="Times New Roman" w:hAnsi="仿宋" w:eastAsia="仿宋"/>
          <w:color w:val="auto"/>
          <w:sz w:val="32"/>
          <w:szCs w:val="32"/>
        </w:rPr>
        <w:t>片</w:t>
      </w:r>
      <w:r>
        <w:rPr>
          <w:rFonts w:ascii="Times New Roman" w:hAnsi="Times New Roman" w:eastAsia="仿宋"/>
          <w:color w:val="auto"/>
          <w:sz w:val="32"/>
          <w:szCs w:val="32"/>
        </w:rPr>
        <w:t>/</w:t>
      </w:r>
      <w:r>
        <w:rPr>
          <w:rFonts w:ascii="Times New Roman" w:hAnsi="仿宋" w:eastAsia="仿宋"/>
          <w:color w:val="auto"/>
          <w:sz w:val="32"/>
          <w:szCs w:val="32"/>
        </w:rPr>
        <w:t>盒</w:t>
      </w:r>
    </w:p>
    <w:p>
      <w:pPr>
        <w:pStyle w:val="8"/>
        <w:spacing w:line="60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生产厂商：</w:t>
      </w:r>
      <w:r>
        <w:rPr>
          <w:rFonts w:ascii="Times New Roman" w:hAnsi="Times New Roman" w:eastAsia="仿宋"/>
          <w:color w:val="auto"/>
          <w:sz w:val="32"/>
          <w:szCs w:val="32"/>
        </w:rPr>
        <w:t>Novartis Pharma Stein AG</w:t>
      </w:r>
    </w:p>
    <w:p>
      <w:pPr>
        <w:pStyle w:val="8"/>
        <w:spacing w:line="60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注册证号：</w:t>
      </w:r>
      <w:r>
        <w:rPr>
          <w:rFonts w:ascii="Times New Roman" w:hAnsi="Times New Roman" w:eastAsia="仿宋"/>
          <w:color w:val="auto"/>
          <w:sz w:val="32"/>
          <w:szCs w:val="32"/>
        </w:rPr>
        <w:t>H20150110/H20150093</w:t>
      </w:r>
    </w:p>
    <w:p>
      <w:pPr>
        <w:pStyle w:val="8"/>
        <w:spacing w:line="60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贮</w:t>
      </w:r>
      <w:r>
        <w:rPr>
          <w:rFonts w:ascii="Times New Roman" w:hAnsi="Times New Roman" w:eastAsia="仿宋"/>
          <w:color w:val="auto"/>
          <w:sz w:val="32"/>
          <w:szCs w:val="32"/>
        </w:rPr>
        <w:t xml:space="preserve">     </w:t>
      </w:r>
      <w:r>
        <w:rPr>
          <w:rFonts w:ascii="Times New Roman" w:hAnsi="仿宋" w:eastAsia="仿宋"/>
          <w:color w:val="auto"/>
          <w:sz w:val="32"/>
          <w:szCs w:val="32"/>
        </w:rPr>
        <w:t>藏：</w:t>
      </w:r>
      <w:r>
        <w:rPr>
          <w:rFonts w:ascii="Times New Roman" w:hAnsi="Times New Roman" w:eastAsia="仿宋"/>
          <w:color w:val="auto"/>
          <w:sz w:val="32"/>
          <w:szCs w:val="32"/>
        </w:rPr>
        <w:t>30</w:t>
      </w:r>
      <w:r>
        <w:rPr>
          <w:rFonts w:ascii="Times New Roman" w:hAnsi="仿宋" w:eastAsia="仿宋"/>
          <w:color w:val="auto"/>
          <w:sz w:val="32"/>
          <w:szCs w:val="32"/>
        </w:rPr>
        <w:t>℃以下避光防潮贮藏</w:t>
      </w:r>
    </w:p>
    <w:p>
      <w:pPr>
        <w:pStyle w:val="8"/>
        <w:spacing w:line="60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经销企业：上海诺华贸易有限公司</w:t>
      </w:r>
    </w:p>
    <w:p>
      <w:pPr>
        <w:pStyle w:val="8"/>
        <w:spacing w:line="60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慈善合作机构：中国初级卫生保健基金会</w:t>
      </w:r>
    </w:p>
    <w:p>
      <w:pPr>
        <w:pStyle w:val="8"/>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二、医保基金支付适应症</w:t>
      </w:r>
    </w:p>
    <w:p>
      <w:pPr>
        <w:widowControl/>
        <w:spacing w:line="600" w:lineRule="exact"/>
        <w:ind w:firstLine="640" w:firstLineChars="200"/>
        <w:rPr>
          <w:rFonts w:ascii="Times New Roman" w:hAnsi="Times New Roman" w:eastAsia="仿宋"/>
          <w:kern w:val="0"/>
        </w:rPr>
      </w:pPr>
      <w:r>
        <w:rPr>
          <w:rFonts w:ascii="Times New Roman" w:hAnsi="仿宋" w:eastAsia="仿宋"/>
          <w:kern w:val="0"/>
        </w:rPr>
        <w:t>限以下情况方可支付：</w:t>
      </w:r>
      <w:r>
        <w:rPr>
          <w:rFonts w:ascii="Times New Roman" w:hAnsi="Times New Roman" w:eastAsia="仿宋"/>
          <w:kern w:val="0"/>
        </w:rPr>
        <w:t>1</w:t>
      </w:r>
      <w:r>
        <w:rPr>
          <w:rFonts w:hint="eastAsia" w:ascii="Times New Roman" w:hAnsi="仿宋" w:eastAsia="仿宋"/>
        </w:rPr>
        <w:t>．</w:t>
      </w:r>
      <w:r>
        <w:rPr>
          <w:rFonts w:ascii="Times New Roman" w:hAnsi="仿宋" w:eastAsia="仿宋"/>
          <w:kern w:val="0"/>
        </w:rPr>
        <w:t>接受舒尼替尼或索拉非尼治疗失败的晚期肾细胞癌成人患者。</w:t>
      </w:r>
      <w:r>
        <w:rPr>
          <w:rFonts w:ascii="Times New Roman" w:hAnsi="Times New Roman" w:eastAsia="仿宋"/>
          <w:kern w:val="0"/>
        </w:rPr>
        <w:t>2</w:t>
      </w:r>
      <w:r>
        <w:rPr>
          <w:rFonts w:hint="eastAsia" w:ascii="Times New Roman" w:hAnsi="仿宋" w:eastAsia="仿宋"/>
        </w:rPr>
        <w:t>．</w:t>
      </w:r>
      <w:r>
        <w:rPr>
          <w:rFonts w:ascii="Times New Roman" w:hAnsi="仿宋" w:eastAsia="仿宋"/>
          <w:kern w:val="0"/>
        </w:rPr>
        <w:t>不可切除的、局部晚期或转移性的、分化良好的（中度分化或高度分化）进展期胰腺神经内分泌瘤成人患者。</w:t>
      </w:r>
      <w:r>
        <w:rPr>
          <w:rFonts w:ascii="Times New Roman" w:hAnsi="Times New Roman" w:eastAsia="仿宋"/>
          <w:kern w:val="0"/>
        </w:rPr>
        <w:t>3</w:t>
      </w:r>
      <w:r>
        <w:rPr>
          <w:rFonts w:hint="eastAsia" w:ascii="Times New Roman" w:hAnsi="仿宋" w:eastAsia="仿宋"/>
        </w:rPr>
        <w:t>．</w:t>
      </w:r>
      <w:r>
        <w:rPr>
          <w:rFonts w:ascii="Times New Roman" w:hAnsi="仿宋" w:eastAsia="仿宋"/>
          <w:kern w:val="0"/>
        </w:rPr>
        <w:t>不需立即手术治疗的结节性硬化症相关的肾血管平滑肌脂肪瘤（</w:t>
      </w:r>
      <w:r>
        <w:rPr>
          <w:rFonts w:ascii="Times New Roman" w:hAnsi="Times New Roman" w:eastAsia="仿宋"/>
          <w:kern w:val="0"/>
        </w:rPr>
        <w:t>TSC-AML)</w:t>
      </w:r>
      <w:r>
        <w:rPr>
          <w:rFonts w:ascii="Times New Roman" w:hAnsi="仿宋" w:eastAsia="仿宋"/>
          <w:kern w:val="0"/>
        </w:rPr>
        <w:t>成人患者。</w:t>
      </w:r>
      <w:r>
        <w:rPr>
          <w:rFonts w:ascii="Times New Roman" w:hAnsi="Times New Roman" w:eastAsia="仿宋"/>
          <w:kern w:val="0"/>
        </w:rPr>
        <w:t xml:space="preserve"> </w:t>
      </w:r>
    </w:p>
    <w:p>
      <w:pPr>
        <w:pStyle w:val="8"/>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三、医学标准</w:t>
      </w:r>
    </w:p>
    <w:p>
      <w:pPr>
        <w:pStyle w:val="8"/>
        <w:spacing w:line="600" w:lineRule="exact"/>
        <w:ind w:firstLine="643" w:firstLineChars="200"/>
        <w:rPr>
          <w:rFonts w:ascii="楷体" w:hAnsi="楷体" w:eastAsia="楷体"/>
          <w:b/>
          <w:color w:val="auto"/>
          <w:sz w:val="32"/>
          <w:szCs w:val="32"/>
        </w:rPr>
      </w:pPr>
      <w:r>
        <w:rPr>
          <w:rFonts w:ascii="楷体" w:hAnsi="楷体" w:eastAsia="楷体"/>
          <w:b/>
          <w:color w:val="auto"/>
          <w:sz w:val="32"/>
          <w:szCs w:val="32"/>
        </w:rPr>
        <w:t>（一）肾细胞癌</w:t>
      </w:r>
    </w:p>
    <w:p>
      <w:pPr>
        <w:pStyle w:val="8"/>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仿宋" w:eastAsia="仿宋"/>
        </w:rPr>
        <w:t>．</w:t>
      </w:r>
      <w:r>
        <w:rPr>
          <w:rFonts w:ascii="Times New Roman" w:hAnsi="仿宋" w:eastAsia="仿宋"/>
          <w:color w:val="auto"/>
          <w:sz w:val="32"/>
          <w:szCs w:val="32"/>
        </w:rPr>
        <w:t>病理确诊为肾细胞癌的成人患者；</w:t>
      </w:r>
    </w:p>
    <w:p>
      <w:pPr>
        <w:pStyle w:val="8"/>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仿宋" w:eastAsia="仿宋"/>
        </w:rPr>
        <w:t>．</w:t>
      </w:r>
      <w:r>
        <w:rPr>
          <w:rFonts w:ascii="Times New Roman" w:hAnsi="仿宋" w:eastAsia="仿宋"/>
          <w:color w:val="auto"/>
          <w:sz w:val="32"/>
          <w:szCs w:val="32"/>
        </w:rPr>
        <w:t>既往接受舒尼替尼或索拉非尼治疗失败，病程进展出现任意一个即可判定：所有靶病灶的长径总和增加至少</w:t>
      </w:r>
      <w:r>
        <w:rPr>
          <w:rFonts w:ascii="Times New Roman" w:hAnsi="Times New Roman" w:eastAsia="仿宋"/>
          <w:color w:val="auto"/>
          <w:sz w:val="32"/>
          <w:szCs w:val="32"/>
        </w:rPr>
        <w:t>20%</w:t>
      </w:r>
      <w:r>
        <w:rPr>
          <w:rFonts w:ascii="Times New Roman" w:hAnsi="仿宋" w:eastAsia="仿宋"/>
          <w:color w:val="auto"/>
          <w:sz w:val="32"/>
          <w:szCs w:val="32"/>
        </w:rPr>
        <w:t>，且长径总和增加的绝对值在</w:t>
      </w:r>
      <w:r>
        <w:rPr>
          <w:rFonts w:ascii="Times New Roman" w:hAnsi="Times New Roman" w:eastAsia="仿宋"/>
          <w:color w:val="auto"/>
          <w:sz w:val="32"/>
          <w:szCs w:val="32"/>
        </w:rPr>
        <w:t>5mm</w:t>
      </w:r>
      <w:r>
        <w:rPr>
          <w:rFonts w:ascii="Times New Roman" w:hAnsi="仿宋" w:eastAsia="仿宋"/>
          <w:color w:val="auto"/>
          <w:sz w:val="32"/>
          <w:szCs w:val="32"/>
        </w:rPr>
        <w:t>以上或出现新的病灶或原非靶病灶有明显进展。</w:t>
      </w:r>
    </w:p>
    <w:p>
      <w:pPr>
        <w:pStyle w:val="8"/>
        <w:spacing w:line="600" w:lineRule="exact"/>
        <w:ind w:firstLine="643" w:firstLineChars="200"/>
        <w:rPr>
          <w:rFonts w:ascii="楷体" w:hAnsi="楷体" w:eastAsia="楷体"/>
          <w:b/>
          <w:color w:val="auto"/>
          <w:sz w:val="32"/>
          <w:szCs w:val="32"/>
        </w:rPr>
      </w:pPr>
      <w:r>
        <w:rPr>
          <w:rFonts w:ascii="楷体" w:hAnsi="楷体" w:eastAsia="楷体"/>
          <w:b/>
          <w:color w:val="auto"/>
          <w:sz w:val="32"/>
          <w:szCs w:val="32"/>
        </w:rPr>
        <w:t>（二）胰腺神经内分泌瘤</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rPr>
        <w:t>．</w:t>
      </w:r>
      <w:r>
        <w:rPr>
          <w:rFonts w:ascii="Times New Roman" w:hAnsi="仿宋" w:eastAsia="仿宋"/>
          <w:kern w:val="0"/>
        </w:rPr>
        <w:t>病理确诊为胰腺神经内分泌瘤的成人患者；</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rPr>
        <w:t>．</w:t>
      </w:r>
      <w:r>
        <w:rPr>
          <w:rFonts w:ascii="Times New Roman" w:hAnsi="仿宋" w:eastAsia="仿宋"/>
          <w:kern w:val="0"/>
        </w:rPr>
        <w:t>不可手术切除的局部晚期或转移性的、分化良好的（中度分化或高度分化）进展期胰腺神经内分泌瘤。</w:t>
      </w:r>
    </w:p>
    <w:p>
      <w:pPr>
        <w:widowControl/>
        <w:spacing w:line="600" w:lineRule="exact"/>
        <w:ind w:firstLine="640" w:firstLineChars="200"/>
        <w:jc w:val="left"/>
        <w:rPr>
          <w:rFonts w:ascii="Times New Roman" w:hAnsi="Times New Roman" w:eastAsia="仿宋"/>
          <w:kern w:val="0"/>
        </w:rPr>
      </w:pPr>
      <w:r>
        <w:rPr>
          <w:rFonts w:ascii="Times New Roman" w:hAnsi="仿宋" w:eastAsia="仿宋"/>
          <w:kern w:val="0"/>
        </w:rPr>
        <w:t>病理分级包括：核分裂象数（</w:t>
      </w:r>
      <w:r>
        <w:rPr>
          <w:rFonts w:ascii="Times New Roman" w:hAnsi="Times New Roman" w:eastAsia="仿宋"/>
          <w:kern w:val="0"/>
        </w:rPr>
        <w:t>/10HPF</w:t>
      </w:r>
      <w:r>
        <w:rPr>
          <w:rFonts w:ascii="Times New Roman" w:hAnsi="仿宋" w:eastAsia="仿宋"/>
          <w:kern w:val="0"/>
        </w:rPr>
        <w:t>）、</w:t>
      </w:r>
      <w:r>
        <w:rPr>
          <w:rFonts w:ascii="Times New Roman" w:hAnsi="Times New Roman" w:eastAsia="仿宋"/>
          <w:kern w:val="0"/>
        </w:rPr>
        <w:t>Ki-67</w:t>
      </w:r>
      <w:r>
        <w:rPr>
          <w:rFonts w:ascii="Times New Roman" w:hAnsi="仿宋" w:eastAsia="仿宋"/>
          <w:kern w:val="0"/>
        </w:rPr>
        <w:t>标记率两项指标。</w:t>
      </w:r>
    </w:p>
    <w:tbl>
      <w:tblPr>
        <w:tblStyle w:val="6"/>
        <w:tblW w:w="8522"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44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2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仿宋"/>
              </w:rPr>
            </w:pPr>
            <w:r>
              <w:rPr>
                <w:rFonts w:hint="eastAsia" w:ascii="黑体" w:hAnsi="黑体" w:eastAsia="黑体" w:cs="仿宋"/>
              </w:rPr>
              <w:t>分级</w:t>
            </w:r>
          </w:p>
        </w:tc>
        <w:tc>
          <w:tcPr>
            <w:tcW w:w="34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仿宋"/>
              </w:rPr>
            </w:pPr>
            <w:r>
              <w:rPr>
                <w:rFonts w:hint="eastAsia" w:ascii="黑体" w:hAnsi="黑体" w:eastAsia="黑体" w:cs="仿宋"/>
              </w:rPr>
              <w:t>核分裂象数（/10HPF）</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仿宋"/>
              </w:rPr>
            </w:pPr>
            <w:r>
              <w:rPr>
                <w:rFonts w:hint="eastAsia" w:ascii="黑体" w:hAnsi="黑体" w:eastAsia="黑体" w:cs="仿宋"/>
              </w:rPr>
              <w:t>Ki-67标记率（%）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Times New Roman" w:eastAsia="仿宋"/>
              </w:rPr>
              <w:t>G1(</w:t>
            </w:r>
            <w:r>
              <w:rPr>
                <w:rFonts w:ascii="Times New Roman" w:hAnsi="仿宋" w:eastAsia="仿宋"/>
              </w:rPr>
              <w:t>低级别</w:t>
            </w:r>
            <w:r>
              <w:rPr>
                <w:rFonts w:ascii="Times New Roman" w:hAnsi="Times New Roman" w:eastAsia="仿宋"/>
              </w:rPr>
              <w:t>)</w:t>
            </w:r>
          </w:p>
        </w:tc>
        <w:tc>
          <w:tcPr>
            <w:tcW w:w="34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仿宋" w:eastAsia="仿宋"/>
              </w:rPr>
              <w:t>＜</w:t>
            </w:r>
            <w:r>
              <w:rPr>
                <w:rFonts w:ascii="Times New Roman" w:hAnsi="Times New Roman" w:eastAsia="仿宋"/>
              </w:rPr>
              <w:t>2</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Times New Roman"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Times New Roman" w:eastAsia="仿宋"/>
              </w:rPr>
              <w:t>G2</w:t>
            </w:r>
            <w:r>
              <w:rPr>
                <w:rFonts w:ascii="Times New Roman" w:hAnsi="仿宋" w:eastAsia="仿宋"/>
              </w:rPr>
              <w:t>（中级别）</w:t>
            </w:r>
          </w:p>
        </w:tc>
        <w:tc>
          <w:tcPr>
            <w:tcW w:w="34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Times New Roman" w:eastAsia="仿宋"/>
              </w:rPr>
              <w:t>2-20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Times New Roman" w:eastAsia="仿宋"/>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Times New Roman" w:eastAsia="仿宋"/>
              </w:rPr>
              <w:t>G3</w:t>
            </w:r>
            <w:r>
              <w:rPr>
                <w:rFonts w:ascii="Times New Roman" w:hAnsi="仿宋" w:eastAsia="仿宋"/>
              </w:rPr>
              <w:t>（高级别）</w:t>
            </w:r>
          </w:p>
        </w:tc>
        <w:tc>
          <w:tcPr>
            <w:tcW w:w="34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仿宋" w:eastAsia="仿宋"/>
              </w:rPr>
              <w:t>＞</w:t>
            </w:r>
            <w:r>
              <w:rPr>
                <w:rFonts w:ascii="Times New Roman" w:hAnsi="Times New Roman" w:eastAsia="仿宋"/>
              </w:rPr>
              <w:t>20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仿宋" w:eastAsia="仿宋"/>
              </w:rPr>
              <w:t>＞</w:t>
            </w:r>
            <w:r>
              <w:rPr>
                <w:rFonts w:ascii="Times New Roman" w:hAnsi="Times New Roman" w:eastAsia="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Times New Roman" w:eastAsia="仿宋"/>
              </w:rPr>
              <w:t>G3</w:t>
            </w:r>
            <w:r>
              <w:rPr>
                <w:rFonts w:ascii="Times New Roman" w:hAnsi="仿宋" w:eastAsia="仿宋"/>
              </w:rPr>
              <w:t>（高级别）</w:t>
            </w:r>
          </w:p>
        </w:tc>
        <w:tc>
          <w:tcPr>
            <w:tcW w:w="34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仿宋" w:eastAsia="仿宋"/>
              </w:rPr>
              <w:t>＞</w:t>
            </w:r>
            <w:r>
              <w:rPr>
                <w:rFonts w:ascii="Times New Roman" w:hAnsi="Times New Roman" w:eastAsia="仿宋"/>
              </w:rPr>
              <w:t>20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
              </w:rPr>
            </w:pPr>
            <w:r>
              <w:rPr>
                <w:rFonts w:ascii="Times New Roman" w:hAnsi="仿宋" w:eastAsia="仿宋"/>
              </w:rPr>
              <w:t>＞</w:t>
            </w:r>
            <w:r>
              <w:rPr>
                <w:rFonts w:ascii="Times New Roman" w:hAnsi="Times New Roman" w:eastAsia="仿宋"/>
              </w:rPr>
              <w:t>20</w:t>
            </w:r>
          </w:p>
        </w:tc>
      </w:tr>
    </w:tbl>
    <w:p>
      <w:pPr>
        <w:spacing w:line="600" w:lineRule="exact"/>
        <w:ind w:firstLine="640" w:firstLineChars="200"/>
        <w:rPr>
          <w:rFonts w:ascii="Times New Roman" w:hAnsi="Times New Roman" w:eastAsia="仿宋"/>
          <w:kern w:val="0"/>
        </w:rPr>
      </w:pPr>
      <w:r>
        <w:rPr>
          <w:rFonts w:ascii="Times New Roman" w:hAnsi="仿宋" w:eastAsia="仿宋"/>
          <w:kern w:val="0"/>
        </w:rPr>
        <w:t>（三）结节性硬化症相关的肾血管平滑肌脂肪瘤（</w:t>
      </w:r>
      <w:r>
        <w:rPr>
          <w:rFonts w:ascii="Times New Roman" w:hAnsi="Times New Roman" w:eastAsia="仿宋"/>
        </w:rPr>
        <w:t>TSC-AML</w:t>
      </w:r>
      <w:r>
        <w:rPr>
          <w:rFonts w:ascii="Times New Roman" w:hAnsi="仿宋" w:eastAsia="仿宋"/>
        </w:rPr>
        <w:t>）</w:t>
      </w:r>
    </w:p>
    <w:p>
      <w:pPr>
        <w:widowControl/>
        <w:autoSpaceDE w:val="0"/>
        <w:autoSpaceDN w:val="0"/>
        <w:adjustRightInd w:val="0"/>
        <w:spacing w:line="600" w:lineRule="exact"/>
        <w:ind w:firstLine="640" w:firstLineChars="200"/>
        <w:jc w:val="left"/>
        <w:rPr>
          <w:rFonts w:ascii="Times New Roman" w:hAnsi="Times New Roman" w:eastAsia="仿宋"/>
        </w:rPr>
      </w:pPr>
      <w:r>
        <w:rPr>
          <w:rFonts w:ascii="Times New Roman" w:hAnsi="Times New Roman" w:eastAsia="仿宋"/>
          <w:kern w:val="0"/>
        </w:rPr>
        <w:t>1</w:t>
      </w:r>
      <w:r>
        <w:rPr>
          <w:rFonts w:hint="eastAsia" w:ascii="Times New Roman" w:hAnsi="仿宋" w:eastAsia="仿宋"/>
        </w:rPr>
        <w:t>．</w:t>
      </w:r>
      <w:r>
        <w:rPr>
          <w:rFonts w:ascii="Times New Roman" w:hAnsi="仿宋" w:eastAsia="仿宋"/>
        </w:rPr>
        <w:t>基因检测</w:t>
      </w:r>
      <w:r>
        <w:rPr>
          <w:rFonts w:ascii="Times New Roman" w:hAnsi="Times New Roman" w:eastAsia="仿宋"/>
        </w:rPr>
        <w:t>TSC1</w:t>
      </w:r>
      <w:r>
        <w:rPr>
          <w:rFonts w:ascii="Times New Roman" w:hAnsi="仿宋" w:eastAsia="仿宋"/>
        </w:rPr>
        <w:t>或</w:t>
      </w:r>
      <w:r>
        <w:rPr>
          <w:rFonts w:ascii="Times New Roman" w:hAnsi="Times New Roman" w:eastAsia="仿宋"/>
        </w:rPr>
        <w:t>TSC2</w:t>
      </w:r>
      <w:r>
        <w:rPr>
          <w:rFonts w:ascii="Times New Roman" w:hAnsi="仿宋" w:eastAsia="仿宋"/>
        </w:rPr>
        <w:t>致病性突变，或符合结节性硬化症临床诊断标准；</w:t>
      </w:r>
    </w:p>
    <w:p>
      <w:pPr>
        <w:widowControl/>
        <w:autoSpaceDE w:val="0"/>
        <w:autoSpaceDN w:val="0"/>
        <w:adjustRightInd w:val="0"/>
        <w:spacing w:line="600" w:lineRule="exact"/>
        <w:ind w:firstLine="640" w:firstLineChars="200"/>
        <w:jc w:val="left"/>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rPr>
        <w:t>．</w:t>
      </w:r>
      <w:r>
        <w:rPr>
          <w:rFonts w:ascii="Times New Roman" w:hAnsi="仿宋" w:eastAsia="仿宋"/>
        </w:rPr>
        <w:t>影像学诊断为肾血管平滑肌脂肪瘤，且</w:t>
      </w:r>
      <w:r>
        <w:rPr>
          <w:rFonts w:ascii="Times New Roman" w:hAnsi="仿宋" w:eastAsia="仿宋"/>
          <w:kern w:val="0"/>
        </w:rPr>
        <w:t>需</w:t>
      </w:r>
      <w:r>
        <w:rPr>
          <w:rFonts w:ascii="Times New Roman" w:hAnsi="仿宋" w:eastAsia="仿宋"/>
        </w:rPr>
        <w:t>治疗干预但不适于手术治疗的成人患者。</w:t>
      </w:r>
    </w:p>
    <w:p>
      <w:pPr>
        <w:widowControl/>
        <w:autoSpaceDE w:val="0"/>
        <w:autoSpaceDN w:val="0"/>
        <w:adjustRightInd w:val="0"/>
        <w:spacing w:line="600" w:lineRule="exact"/>
        <w:ind w:firstLine="640" w:firstLineChars="200"/>
        <w:jc w:val="left"/>
        <w:rPr>
          <w:rFonts w:ascii="Times New Roman" w:hAnsi="Times New Roman" w:eastAsia="仿宋"/>
          <w:kern w:val="0"/>
        </w:rPr>
      </w:pPr>
      <w:r>
        <w:rPr>
          <w:rFonts w:ascii="Times New Roman" w:hAnsi="仿宋" w:eastAsia="仿宋"/>
        </w:rPr>
        <w:t>结节性硬化症临床诊断（</w:t>
      </w:r>
      <w:r>
        <w:rPr>
          <w:rFonts w:ascii="Times New Roman" w:hAnsi="Times New Roman" w:eastAsia="仿宋"/>
        </w:rPr>
        <w:t>11+6</w:t>
      </w:r>
      <w:r>
        <w:rPr>
          <w:rFonts w:ascii="Times New Roman" w:hAnsi="仿宋" w:eastAsia="仿宋"/>
        </w:rPr>
        <w:t>）：</w:t>
      </w:r>
      <w:r>
        <w:rPr>
          <w:rFonts w:ascii="Times New Roman" w:hAnsi="Times New Roman" w:eastAsia="仿宋"/>
        </w:rPr>
        <w:t>2</w:t>
      </w:r>
      <w:r>
        <w:rPr>
          <w:rFonts w:ascii="Times New Roman" w:hAnsi="仿宋" w:eastAsia="仿宋"/>
        </w:rPr>
        <w:t>个主要特征</w:t>
      </w:r>
      <w:r>
        <w:rPr>
          <w:rFonts w:ascii="Times New Roman" w:hAnsi="仿宋" w:eastAsia="仿宋"/>
          <w:bCs/>
        </w:rPr>
        <w:t>或</w:t>
      </w:r>
      <w:r>
        <w:rPr>
          <w:rFonts w:ascii="Times New Roman" w:hAnsi="Times New Roman" w:eastAsia="仿宋"/>
        </w:rPr>
        <w:t xml:space="preserve"> 1</w:t>
      </w:r>
      <w:r>
        <w:rPr>
          <w:rFonts w:ascii="Times New Roman" w:hAnsi="仿宋" w:eastAsia="仿宋"/>
        </w:rPr>
        <w:t>个主要特征加</w:t>
      </w:r>
      <w:r>
        <w:rPr>
          <w:rFonts w:ascii="Times New Roman" w:hAnsi="Times New Roman" w:eastAsia="仿宋"/>
        </w:rPr>
        <w:t>≥2</w:t>
      </w:r>
      <w:r>
        <w:rPr>
          <w:rFonts w:ascii="Times New Roman" w:hAnsi="仿宋" w:eastAsia="仿宋"/>
        </w:rPr>
        <w:t>个次要特征</w:t>
      </w:r>
    </w:p>
    <w:tbl>
      <w:tblPr>
        <w:tblStyle w:val="6"/>
        <w:tblW w:w="8412" w:type="dxa"/>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91"/>
        <w:gridCol w:w="322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97" w:hRule="atLeast"/>
        </w:trPr>
        <w:tc>
          <w:tcPr>
            <w:tcW w:w="5191" w:type="dxa"/>
            <w:tcBorders>
              <w:top w:val="single" w:color="auto" w:sz="4" w:space="0"/>
              <w:left w:val="nil"/>
              <w:bottom w:val="single" w:color="auto" w:sz="4" w:space="0"/>
              <w:right w:val="nil"/>
            </w:tcBorders>
            <w:vAlign w:val="center"/>
          </w:tcPr>
          <w:p>
            <w:pPr>
              <w:adjustRightInd w:val="0"/>
              <w:snapToGrid w:val="0"/>
              <w:spacing w:line="360" w:lineRule="exact"/>
              <w:ind w:firstLine="640" w:firstLineChars="200"/>
              <w:jc w:val="center"/>
              <w:rPr>
                <w:rFonts w:hint="eastAsia" w:ascii="黑体" w:hAnsi="黑体" w:eastAsia="黑体" w:cs="仿宋"/>
              </w:rPr>
            </w:pPr>
            <w:r>
              <w:rPr>
                <w:rFonts w:hint="eastAsia" w:ascii="黑体" w:hAnsi="黑体" w:eastAsia="黑体" w:cs="仿宋"/>
              </w:rPr>
              <w:t>主要特征</w:t>
            </w:r>
          </w:p>
        </w:tc>
        <w:tc>
          <w:tcPr>
            <w:tcW w:w="3221" w:type="dxa"/>
            <w:tcBorders>
              <w:top w:val="single" w:color="auto" w:sz="4" w:space="0"/>
              <w:left w:val="nil"/>
              <w:bottom w:val="single" w:color="auto" w:sz="4" w:space="0"/>
              <w:right w:val="nil"/>
            </w:tcBorders>
            <w:vAlign w:val="center"/>
          </w:tcPr>
          <w:p>
            <w:pPr>
              <w:adjustRightInd w:val="0"/>
              <w:snapToGrid w:val="0"/>
              <w:spacing w:line="360" w:lineRule="exact"/>
              <w:ind w:firstLine="640" w:firstLineChars="200"/>
              <w:jc w:val="center"/>
              <w:rPr>
                <w:rFonts w:hint="eastAsia" w:ascii="黑体" w:hAnsi="黑体" w:eastAsia="黑体" w:cs="仿宋"/>
              </w:rPr>
            </w:pPr>
            <w:r>
              <w:rPr>
                <w:rFonts w:hint="eastAsia" w:ascii="黑体" w:hAnsi="黑体" w:eastAsia="黑体" w:cs="仿宋"/>
              </w:rPr>
              <w:t>次要特征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1" w:hRule="atLeast"/>
        </w:trPr>
        <w:tc>
          <w:tcPr>
            <w:tcW w:w="5191" w:type="dxa"/>
            <w:tcBorders>
              <w:top w:val="single" w:color="auto" w:sz="4" w:space="0"/>
              <w:left w:val="nil"/>
              <w:bottom w:val="nil"/>
              <w:right w:val="nil"/>
            </w:tcBorders>
            <w:vAlign w:val="bottom"/>
          </w:tcPr>
          <w:p>
            <w:pPr>
              <w:adjustRightInd w:val="0"/>
              <w:snapToGrid w:val="0"/>
              <w:spacing w:line="560" w:lineRule="exact"/>
              <w:rPr>
                <w:rFonts w:hint="eastAsia"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色素脱失斑</w:t>
            </w:r>
            <w:r>
              <w:rPr>
                <w:rFonts w:hint="eastAsia" w:ascii="Times New Roman" w:hAnsi="Times New Roman" w:eastAsia="仿宋"/>
              </w:rPr>
              <w:t>（</w:t>
            </w:r>
            <w:r>
              <w:rPr>
                <w:rFonts w:ascii="Times New Roman" w:hAnsi="Times New Roman" w:eastAsia="仿宋"/>
              </w:rPr>
              <w:t>≥3</w:t>
            </w:r>
            <w:r>
              <w:rPr>
                <w:rFonts w:ascii="Times New Roman" w:hAnsi="仿宋" w:eastAsia="仿宋"/>
              </w:rPr>
              <w:t>处，最小直径</w:t>
            </w:r>
            <w:r>
              <w:rPr>
                <w:rFonts w:ascii="Times New Roman" w:hAnsi="Times New Roman" w:eastAsia="仿宋"/>
                <w:lang w:val="en-GB"/>
              </w:rPr>
              <w:t>5mm</w:t>
            </w:r>
            <w:r>
              <w:rPr>
                <w:rFonts w:hint="eastAsia" w:ascii="Times New Roman" w:hAnsi="Times New Roman" w:eastAsia="仿宋"/>
              </w:rPr>
              <w:t>）</w:t>
            </w:r>
          </w:p>
        </w:tc>
        <w:tc>
          <w:tcPr>
            <w:tcW w:w="3221" w:type="dxa"/>
            <w:tcBorders>
              <w:top w:val="single" w:color="auto" w:sz="4" w:space="0"/>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Times New Roman" w:eastAsia="仿宋"/>
              </w:rPr>
              <w:t xml:space="preserve"> “</w:t>
            </w:r>
            <w:r>
              <w:rPr>
                <w:rFonts w:ascii="Times New Roman" w:hAnsi="仿宋" w:eastAsia="仿宋"/>
              </w:rPr>
              <w:t>斑斓</w:t>
            </w:r>
            <w:r>
              <w:rPr>
                <w:rFonts w:ascii="Times New Roman" w:hAnsi="Times New Roman" w:eastAsia="仿宋"/>
              </w:rPr>
              <w:t>”</w:t>
            </w:r>
            <w:r>
              <w:rPr>
                <w:rFonts w:ascii="Times New Roman" w:hAnsi="仿宋" w:eastAsia="仿宋"/>
              </w:rPr>
              <w:t>皮损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97"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血管纤维瘤</w:t>
            </w:r>
            <w:r>
              <w:rPr>
                <w:rFonts w:hint="eastAsia" w:ascii="Times New Roman" w:hAnsi="Times New Roman" w:eastAsia="仿宋"/>
              </w:rPr>
              <w:t>（</w:t>
            </w:r>
            <w:r>
              <w:rPr>
                <w:rFonts w:ascii="Times New Roman" w:hAnsi="Times New Roman" w:eastAsia="仿宋"/>
              </w:rPr>
              <w:t>≥3</w:t>
            </w:r>
            <w:r>
              <w:rPr>
                <w:rFonts w:ascii="Times New Roman" w:hAnsi="仿宋" w:eastAsia="仿宋"/>
              </w:rPr>
              <w:t>个</w:t>
            </w:r>
            <w:r>
              <w:rPr>
                <w:rFonts w:hint="eastAsia" w:ascii="Times New Roman" w:hAnsi="Times New Roman" w:eastAsia="仿宋"/>
              </w:rPr>
              <w:t>）</w:t>
            </w:r>
            <w:r>
              <w:rPr>
                <w:rFonts w:ascii="Times New Roman" w:hAnsi="仿宋" w:eastAsia="仿宋"/>
              </w:rPr>
              <w:t>或头部纤维斑块</w:t>
            </w:r>
          </w:p>
        </w:tc>
        <w:tc>
          <w:tcPr>
            <w:tcW w:w="3221" w:type="dxa"/>
            <w:tcBorders>
              <w:top w:val="nil"/>
              <w:left w:val="nil"/>
              <w:bottom w:val="nil"/>
              <w:right w:val="nil"/>
            </w:tcBorders>
            <w:vAlign w:val="bottom"/>
          </w:tcPr>
          <w:p>
            <w:pPr>
              <w:adjustRightInd w:val="0"/>
              <w:snapToGrid w:val="0"/>
              <w:spacing w:line="560" w:lineRule="exact"/>
              <w:rPr>
                <w:rFonts w:hint="eastAsia"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牙釉质点状凹陷</w:t>
            </w:r>
            <w:r>
              <w:rPr>
                <w:rFonts w:hint="eastAsia" w:ascii="Times New Roman" w:hAnsi="Times New Roman" w:eastAsia="仿宋"/>
              </w:rPr>
              <w:t>（</w:t>
            </w:r>
            <w:r>
              <w:rPr>
                <w:rFonts w:ascii="Times New Roman" w:hAnsi="Times New Roman" w:eastAsia="仿宋"/>
              </w:rPr>
              <w:t>&gt;3</w:t>
            </w:r>
            <w:r>
              <w:rPr>
                <w:rFonts w:ascii="Times New Roman" w:hAnsi="仿宋" w:eastAsia="仿宋"/>
              </w:rPr>
              <w:t>处</w:t>
            </w:r>
            <w:r>
              <w:rPr>
                <w:rFonts w:hint="eastAsia" w:ascii="Times New Roman" w:hAnsi="Times New Roman" w:eastAsia="仿宋"/>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59" w:hRule="atLeast"/>
        </w:trPr>
        <w:tc>
          <w:tcPr>
            <w:tcW w:w="5191" w:type="dxa"/>
            <w:tcBorders>
              <w:top w:val="nil"/>
              <w:left w:val="nil"/>
              <w:bottom w:val="nil"/>
              <w:right w:val="nil"/>
            </w:tcBorders>
            <w:vAlign w:val="bottom"/>
          </w:tcPr>
          <w:p>
            <w:pPr>
              <w:adjustRightInd w:val="0"/>
              <w:snapToGrid w:val="0"/>
              <w:spacing w:line="560" w:lineRule="exact"/>
              <w:rPr>
                <w:rFonts w:hint="eastAsia"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指</w:t>
            </w:r>
            <w:r>
              <w:rPr>
                <w:rFonts w:hint="eastAsia" w:ascii="Times New Roman" w:hAnsi="Times New Roman" w:eastAsia="仿宋"/>
              </w:rPr>
              <w:t>（</w:t>
            </w:r>
            <w:r>
              <w:rPr>
                <w:rFonts w:ascii="Times New Roman" w:hAnsi="仿宋" w:eastAsia="仿宋"/>
              </w:rPr>
              <w:t>趾</w:t>
            </w:r>
            <w:r>
              <w:rPr>
                <w:rFonts w:hint="eastAsia" w:ascii="Times New Roman" w:hAnsi="Times New Roman" w:eastAsia="仿宋"/>
              </w:rPr>
              <w:t>）</w:t>
            </w:r>
            <w:r>
              <w:rPr>
                <w:rFonts w:ascii="Times New Roman" w:hAnsi="仿宋" w:eastAsia="仿宋"/>
              </w:rPr>
              <w:t>甲纤维瘤</w:t>
            </w:r>
            <w:r>
              <w:rPr>
                <w:rFonts w:hint="eastAsia" w:ascii="Times New Roman" w:hAnsi="Times New Roman" w:eastAsia="仿宋"/>
              </w:rPr>
              <w:t>（</w:t>
            </w:r>
            <w:r>
              <w:rPr>
                <w:rFonts w:ascii="Times New Roman" w:hAnsi="Times New Roman" w:eastAsia="仿宋"/>
              </w:rPr>
              <w:t>≥2</w:t>
            </w:r>
            <w:r>
              <w:rPr>
                <w:rFonts w:ascii="Times New Roman" w:hAnsi="仿宋" w:eastAsia="仿宋"/>
              </w:rPr>
              <w:t>个</w:t>
            </w:r>
            <w:r>
              <w:rPr>
                <w:rFonts w:hint="eastAsia" w:ascii="Times New Roman" w:hAnsi="Times New Roman" w:eastAsia="仿宋"/>
              </w:rPr>
              <w:t>）</w:t>
            </w:r>
          </w:p>
        </w:tc>
        <w:tc>
          <w:tcPr>
            <w:tcW w:w="3221" w:type="dxa"/>
            <w:tcBorders>
              <w:top w:val="nil"/>
              <w:left w:val="nil"/>
              <w:bottom w:val="nil"/>
              <w:right w:val="nil"/>
            </w:tcBorders>
            <w:vAlign w:val="bottom"/>
          </w:tcPr>
          <w:p>
            <w:pPr>
              <w:adjustRightInd w:val="0"/>
              <w:snapToGrid w:val="0"/>
              <w:spacing w:line="560" w:lineRule="exact"/>
              <w:rPr>
                <w:rFonts w:hint="eastAsia"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spacing w:val="-20"/>
              </w:rPr>
              <w:t>口腔纤维瘤</w:t>
            </w:r>
            <w:r>
              <w:rPr>
                <w:rFonts w:hint="eastAsia" w:ascii="Times New Roman" w:hAnsi="Times New Roman" w:eastAsia="仿宋"/>
                <w:spacing w:val="-20"/>
              </w:rPr>
              <w:t>（</w:t>
            </w:r>
            <w:r>
              <w:rPr>
                <w:rFonts w:ascii="Times New Roman" w:hAnsi="Times New Roman" w:eastAsia="仿宋"/>
                <w:spacing w:val="-20"/>
              </w:rPr>
              <w:t>≥2</w:t>
            </w:r>
            <w:r>
              <w:rPr>
                <w:rFonts w:ascii="Times New Roman" w:hAnsi="仿宋" w:eastAsia="仿宋"/>
                <w:spacing w:val="-20"/>
              </w:rPr>
              <w:t>个</w:t>
            </w:r>
            <w:r>
              <w:rPr>
                <w:rFonts w:hint="eastAsia" w:ascii="Times New Roman" w:hAnsi="Times New Roman" w:eastAsia="仿宋"/>
                <w:spacing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8"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鲨革斑</w:t>
            </w:r>
          </w:p>
        </w:tc>
        <w:tc>
          <w:tcPr>
            <w:tcW w:w="322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视网膜色素斑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PrEx>
        <w:trPr>
          <w:trHeight w:val="559"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多发性视网膜错构瘤</w:t>
            </w:r>
          </w:p>
        </w:tc>
        <w:tc>
          <w:tcPr>
            <w:tcW w:w="322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非肾脏错构瘤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14"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皮质发育不良</w:t>
            </w:r>
            <w:r>
              <w:rPr>
                <w:rFonts w:ascii="Times New Roman" w:hAnsi="Times New Roman" w:eastAsia="仿宋"/>
              </w:rPr>
              <w:t>*</w:t>
            </w:r>
          </w:p>
        </w:tc>
        <w:tc>
          <w:tcPr>
            <w:tcW w:w="3221" w:type="dxa"/>
            <w:tcBorders>
              <w:top w:val="nil"/>
              <w:left w:val="nil"/>
              <w:bottom w:val="single" w:color="FFFFFF" w:sz="12" w:space="0"/>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多发性肾囊肿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59"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7</w:t>
            </w:r>
            <w:r>
              <w:rPr>
                <w:rFonts w:hint="eastAsia" w:ascii="Times New Roman" w:hAnsi="仿宋" w:eastAsia="仿宋"/>
              </w:rPr>
              <w:t>．</w:t>
            </w:r>
            <w:r>
              <w:rPr>
                <w:rFonts w:ascii="Times New Roman" w:hAnsi="仿宋" w:eastAsia="仿宋"/>
              </w:rPr>
              <w:t>室管膜下结节</w:t>
            </w:r>
          </w:p>
        </w:tc>
        <w:tc>
          <w:tcPr>
            <w:tcW w:w="3221" w:type="dxa"/>
            <w:tcBorders>
              <w:top w:val="single" w:color="FFFFFF" w:sz="12" w:space="0"/>
              <w:left w:val="nil"/>
              <w:bottom w:val="nil"/>
              <w:right w:val="nil"/>
            </w:tcBorders>
            <w:vAlign w:val="bottom"/>
          </w:tcPr>
          <w:p>
            <w:pPr>
              <w:adjustRightInd w:val="0"/>
              <w:snapToGrid w:val="0"/>
              <w:spacing w:line="560" w:lineRule="exact"/>
              <w:ind w:firstLine="640" w:firstLineChars="200"/>
              <w:rPr>
                <w:rFonts w:ascii="Times New Roman" w:hAnsi="Times New Roman" w:eastAsia="仿宋"/>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0"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8</w:t>
            </w:r>
            <w:r>
              <w:rPr>
                <w:rFonts w:hint="eastAsia" w:ascii="Times New Roman" w:hAnsi="仿宋" w:eastAsia="仿宋"/>
              </w:rPr>
              <w:t>．</w:t>
            </w:r>
            <w:r>
              <w:rPr>
                <w:rFonts w:ascii="Times New Roman" w:hAnsi="仿宋" w:eastAsia="仿宋"/>
              </w:rPr>
              <w:t>室管膜下巨细胞星形细胞瘤</w:t>
            </w:r>
          </w:p>
        </w:tc>
        <w:tc>
          <w:tcPr>
            <w:tcW w:w="3221" w:type="dxa"/>
            <w:tcBorders>
              <w:top w:val="single" w:color="FFFFFF" w:sz="12" w:space="0"/>
              <w:left w:val="nil"/>
              <w:bottom w:val="nil"/>
              <w:right w:val="nil"/>
            </w:tcBorders>
            <w:vAlign w:val="bottom"/>
          </w:tcPr>
          <w:p>
            <w:pPr>
              <w:adjustRightInd w:val="0"/>
              <w:snapToGrid w:val="0"/>
              <w:spacing w:line="560" w:lineRule="exact"/>
              <w:ind w:firstLine="640" w:firstLineChars="200"/>
              <w:rPr>
                <w:rFonts w:ascii="Times New Roman" w:hAnsi="Times New Roman" w:eastAsia="仿宋"/>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73"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9</w:t>
            </w:r>
            <w:r>
              <w:rPr>
                <w:rFonts w:hint="eastAsia" w:ascii="Times New Roman" w:hAnsi="仿宋" w:eastAsia="仿宋"/>
              </w:rPr>
              <w:t>．</w:t>
            </w:r>
            <w:r>
              <w:rPr>
                <w:rFonts w:ascii="Times New Roman" w:hAnsi="仿宋" w:eastAsia="仿宋"/>
              </w:rPr>
              <w:t>心脏横纹肌瘤</w:t>
            </w:r>
          </w:p>
        </w:tc>
        <w:tc>
          <w:tcPr>
            <w:tcW w:w="3221" w:type="dxa"/>
            <w:tcBorders>
              <w:top w:val="nil"/>
              <w:left w:val="nil"/>
              <w:bottom w:val="nil"/>
              <w:right w:val="nil"/>
            </w:tcBorders>
            <w:vAlign w:val="bottom"/>
          </w:tcPr>
          <w:p>
            <w:pPr>
              <w:adjustRightInd w:val="0"/>
              <w:snapToGrid w:val="0"/>
              <w:spacing w:line="560" w:lineRule="exact"/>
              <w:ind w:firstLine="640" w:firstLineChars="200"/>
              <w:rPr>
                <w:rFonts w:ascii="Times New Roman" w:hAnsi="Times New Roman" w:eastAsia="仿宋"/>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59"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10</w:t>
            </w:r>
            <w:r>
              <w:rPr>
                <w:rFonts w:hint="eastAsia" w:ascii="Times New Roman" w:hAnsi="仿宋" w:eastAsia="仿宋"/>
              </w:rPr>
              <w:t>．</w:t>
            </w:r>
            <w:r>
              <w:rPr>
                <w:rFonts w:ascii="Times New Roman" w:hAnsi="仿宋" w:eastAsia="仿宋"/>
              </w:rPr>
              <w:t>淋巴管肌瘤病</w:t>
            </w:r>
            <w:r>
              <w:rPr>
                <w:rFonts w:hint="eastAsia" w:ascii="Times New Roman" w:hAnsi="Times New Roman" w:eastAsia="仿宋"/>
              </w:rPr>
              <w:t>（</w:t>
            </w:r>
            <w:r>
              <w:rPr>
                <w:rFonts w:ascii="Times New Roman" w:hAnsi="Times New Roman" w:eastAsia="仿宋"/>
              </w:rPr>
              <w:t>LAM</w:t>
            </w:r>
            <w:r>
              <w:rPr>
                <w:rFonts w:hint="eastAsia" w:ascii="Times New Roman" w:hAnsi="Times New Roman" w:eastAsia="仿宋"/>
              </w:rPr>
              <w:t>）</w:t>
            </w:r>
            <w:r>
              <w:rPr>
                <w:rFonts w:ascii="Times New Roman" w:hAnsi="Times New Roman" w:eastAsia="仿宋"/>
              </w:rPr>
              <w:t>**</w:t>
            </w:r>
          </w:p>
        </w:tc>
        <w:tc>
          <w:tcPr>
            <w:tcW w:w="3221" w:type="dxa"/>
            <w:tcBorders>
              <w:top w:val="nil"/>
              <w:left w:val="nil"/>
              <w:bottom w:val="nil"/>
              <w:right w:val="nil"/>
            </w:tcBorders>
            <w:vAlign w:val="bottom"/>
          </w:tcPr>
          <w:p>
            <w:pPr>
              <w:adjustRightInd w:val="0"/>
              <w:snapToGrid w:val="0"/>
              <w:spacing w:line="560" w:lineRule="exact"/>
              <w:ind w:firstLine="640" w:firstLineChars="200"/>
              <w:rPr>
                <w:rFonts w:ascii="Times New Roman" w:hAnsi="Times New Roman" w:eastAsia="仿宋"/>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59" w:hRule="atLeast"/>
        </w:trPr>
        <w:tc>
          <w:tcPr>
            <w:tcW w:w="5191" w:type="dxa"/>
            <w:tcBorders>
              <w:top w:val="nil"/>
              <w:left w:val="nil"/>
              <w:bottom w:val="nil"/>
              <w:right w:val="nil"/>
            </w:tcBorders>
            <w:vAlign w:val="bottom"/>
          </w:tcPr>
          <w:p>
            <w:pPr>
              <w:adjustRightInd w:val="0"/>
              <w:snapToGrid w:val="0"/>
              <w:spacing w:line="560" w:lineRule="exact"/>
              <w:rPr>
                <w:rFonts w:ascii="Times New Roman" w:hAnsi="Times New Roman" w:eastAsia="仿宋"/>
              </w:rPr>
            </w:pPr>
            <w:r>
              <w:rPr>
                <w:rFonts w:ascii="Times New Roman" w:hAnsi="Times New Roman" w:eastAsia="仿宋"/>
              </w:rPr>
              <w:t>11</w:t>
            </w:r>
            <w:r>
              <w:rPr>
                <w:rFonts w:hint="eastAsia" w:ascii="Times New Roman" w:hAnsi="仿宋" w:eastAsia="仿宋"/>
              </w:rPr>
              <w:t>．</w:t>
            </w:r>
            <w:r>
              <w:rPr>
                <w:rFonts w:ascii="Times New Roman" w:hAnsi="仿宋" w:eastAsia="仿宋"/>
              </w:rPr>
              <w:t>肾血管平滑肌脂肪瘤</w:t>
            </w:r>
            <w:r>
              <w:rPr>
                <w:rFonts w:hint="eastAsia" w:ascii="Times New Roman" w:hAnsi="Times New Roman" w:eastAsia="仿宋"/>
              </w:rPr>
              <w:t>（</w:t>
            </w:r>
            <w:r>
              <w:rPr>
                <w:rFonts w:ascii="Times New Roman" w:hAnsi="Times New Roman" w:eastAsia="仿宋"/>
              </w:rPr>
              <w:t>AML</w:t>
            </w:r>
            <w:r>
              <w:rPr>
                <w:rFonts w:hint="eastAsia" w:ascii="Times New Roman" w:hAnsi="Times New Roman" w:eastAsia="仿宋"/>
              </w:rPr>
              <w:t>）</w:t>
            </w:r>
            <w:r>
              <w:rPr>
                <w:rFonts w:ascii="Times New Roman" w:hAnsi="Times New Roman" w:eastAsia="仿宋"/>
              </w:rPr>
              <w:t xml:space="preserve"> </w:t>
            </w:r>
            <w:r>
              <w:rPr>
                <w:rFonts w:hint="eastAsia" w:ascii="Times New Roman" w:hAnsi="Times New Roman" w:eastAsia="仿宋"/>
              </w:rPr>
              <w:t>（</w:t>
            </w:r>
            <w:r>
              <w:rPr>
                <w:rFonts w:ascii="Times New Roman" w:hAnsi="Times New Roman" w:eastAsia="仿宋"/>
              </w:rPr>
              <w:t>≥2</w:t>
            </w:r>
            <w:r>
              <w:rPr>
                <w:rFonts w:ascii="Times New Roman" w:hAnsi="仿宋" w:eastAsia="仿宋"/>
              </w:rPr>
              <w:t>个</w:t>
            </w:r>
            <w:r>
              <w:rPr>
                <w:rFonts w:hint="eastAsia" w:ascii="Times New Roman" w:hAnsi="Times New Roman" w:eastAsia="仿宋"/>
              </w:rPr>
              <w:t>）</w:t>
            </w:r>
            <w:r>
              <w:rPr>
                <w:rFonts w:ascii="Times New Roman" w:hAnsi="Times New Roman" w:eastAsia="仿宋"/>
              </w:rPr>
              <w:t>**</w:t>
            </w:r>
          </w:p>
        </w:tc>
        <w:tc>
          <w:tcPr>
            <w:tcW w:w="3221" w:type="dxa"/>
            <w:tcBorders>
              <w:top w:val="nil"/>
              <w:left w:val="nil"/>
              <w:bottom w:val="nil"/>
              <w:right w:val="nil"/>
            </w:tcBorders>
            <w:vAlign w:val="bottom"/>
          </w:tcPr>
          <w:p>
            <w:pPr>
              <w:adjustRightInd w:val="0"/>
              <w:snapToGrid w:val="0"/>
              <w:spacing w:line="560" w:lineRule="exact"/>
              <w:ind w:firstLine="640" w:firstLineChars="200"/>
              <w:rPr>
                <w:rFonts w:ascii="Times New Roman" w:hAnsi="Times New Roman" w:eastAsia="仿宋"/>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59" w:hRule="atLeast"/>
        </w:trPr>
        <w:tc>
          <w:tcPr>
            <w:tcW w:w="8412" w:type="dxa"/>
            <w:gridSpan w:val="2"/>
            <w:tcBorders>
              <w:top w:val="nil"/>
              <w:left w:val="nil"/>
              <w:bottom w:val="nil"/>
              <w:right w:val="nil"/>
            </w:tcBorders>
            <w:vAlign w:val="bottom"/>
          </w:tcPr>
          <w:p>
            <w:pPr>
              <w:adjustRightInd w:val="0"/>
              <w:snapToGrid w:val="0"/>
              <w:spacing w:line="560" w:lineRule="exact"/>
              <w:ind w:firstLine="640" w:firstLineChars="200"/>
              <w:rPr>
                <w:rFonts w:ascii="Times New Roman" w:hAnsi="Times New Roman" w:eastAsia="仿宋"/>
              </w:rPr>
            </w:pPr>
            <w:r>
              <w:rPr>
                <w:rFonts w:ascii="Times New Roman" w:hAnsi="Times New Roman" w:eastAsia="仿宋"/>
              </w:rPr>
              <w:t>*</w:t>
            </w:r>
            <w:r>
              <w:rPr>
                <w:rFonts w:ascii="Times New Roman" w:hAnsi="仿宋" w:eastAsia="仿宋"/>
              </w:rPr>
              <w:t>包括皮质结节和脑白质放射状移行线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59" w:hRule="atLeast"/>
        </w:trPr>
        <w:tc>
          <w:tcPr>
            <w:tcW w:w="8412" w:type="dxa"/>
            <w:gridSpan w:val="2"/>
            <w:tcBorders>
              <w:top w:val="nil"/>
              <w:left w:val="nil"/>
              <w:bottom w:val="single" w:color="auto" w:sz="4" w:space="0"/>
              <w:right w:val="nil"/>
            </w:tcBorders>
            <w:vAlign w:val="bottom"/>
          </w:tcPr>
          <w:p>
            <w:pPr>
              <w:adjustRightInd w:val="0"/>
              <w:snapToGrid w:val="0"/>
              <w:spacing w:line="560" w:lineRule="exact"/>
              <w:ind w:firstLine="640" w:firstLineChars="200"/>
              <w:rPr>
                <w:rFonts w:ascii="Times New Roman" w:hAnsi="Times New Roman" w:eastAsia="仿宋"/>
              </w:rPr>
            </w:pPr>
            <w:r>
              <w:rPr>
                <w:rFonts w:ascii="Times New Roman" w:hAnsi="Times New Roman" w:eastAsia="仿宋"/>
              </w:rPr>
              <w:t>**</w:t>
            </w:r>
            <w:r>
              <w:rPr>
                <w:rFonts w:ascii="Times New Roman" w:hAnsi="仿宋" w:eastAsia="仿宋"/>
              </w:rPr>
              <w:t>仅有</w:t>
            </w:r>
            <w:r>
              <w:rPr>
                <w:rFonts w:ascii="Times New Roman" w:hAnsi="Times New Roman" w:eastAsia="仿宋"/>
              </w:rPr>
              <w:t>AML</w:t>
            </w:r>
            <w:r>
              <w:rPr>
                <w:rFonts w:ascii="Times New Roman" w:hAnsi="仿宋" w:eastAsia="仿宋"/>
              </w:rPr>
              <w:t>和</w:t>
            </w:r>
            <w:r>
              <w:rPr>
                <w:rFonts w:ascii="Times New Roman" w:hAnsi="Times New Roman" w:eastAsia="仿宋"/>
              </w:rPr>
              <w:t>LAM</w:t>
            </w:r>
            <w:r>
              <w:rPr>
                <w:rFonts w:ascii="Times New Roman" w:hAnsi="仿宋" w:eastAsia="仿宋"/>
              </w:rPr>
              <w:t>两个主要特征，无其他特征不能确诊</w:t>
            </w:r>
            <w:r>
              <w:rPr>
                <w:rFonts w:ascii="Times New Roman" w:hAnsi="Times New Roman" w:eastAsia="仿宋"/>
              </w:rPr>
              <w:t>TSC</w:t>
            </w:r>
          </w:p>
        </w:tc>
      </w:tr>
    </w:tbl>
    <w:p>
      <w:pPr>
        <w:spacing w:line="64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widowControl/>
        <w:spacing w:line="600" w:lineRule="exact"/>
        <w:ind w:firstLine="640" w:firstLineChars="200"/>
        <w:jc w:val="left"/>
        <w:rPr>
          <w:rFonts w:ascii="黑体" w:hAnsi="黑体" w:eastAsia="黑体"/>
          <w:kern w:val="0"/>
        </w:rPr>
      </w:pPr>
      <w:r>
        <w:rPr>
          <w:rFonts w:ascii="黑体" w:hAnsi="黑体" w:eastAsia="黑体"/>
          <w:kern w:val="0"/>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在一个医疗年度内，自治疗之日起医保基金和参保患者共同承担</w:t>
      </w:r>
      <w:r>
        <w:rPr>
          <w:rFonts w:ascii="Times New Roman" w:hAnsi="Times New Roman" w:eastAsia="仿宋"/>
        </w:rPr>
        <w:t>12</w:t>
      </w:r>
      <w:r>
        <w:rPr>
          <w:rFonts w:ascii="Times New Roman" w:hAnsi="仿宋" w:eastAsia="仿宋"/>
        </w:rPr>
        <w:t>个月的飞尼妥费用。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飞尼妥可获得由生产企业合作的（慈善）机构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参保患者购买药品和领取慈善援助药品均在医保特药定点药店。</w:t>
      </w:r>
    </w:p>
    <w:p>
      <w:pPr>
        <w:widowControl/>
        <w:spacing w:line="600" w:lineRule="exact"/>
        <w:ind w:firstLine="640" w:firstLineChars="200"/>
        <w:jc w:val="left"/>
        <w:rPr>
          <w:rFonts w:ascii="Times New Roman" w:hAnsi="Times New Roman" w:eastAsia="仿宋"/>
          <w:kern w:val="0"/>
        </w:rPr>
      </w:pPr>
      <w:r>
        <w:rPr>
          <w:rFonts w:ascii="Times New Roman" w:hAnsi="Times New Roman" w:eastAsia="仿宋"/>
        </w:rPr>
        <w:t>4</w:t>
      </w:r>
      <w:r>
        <w:rPr>
          <w:rFonts w:hint="eastAsia" w:ascii="Times New Roman" w:hAnsi="仿宋" w:eastAsia="仿宋"/>
        </w:rPr>
        <w:t>．</w:t>
      </w:r>
      <w:r>
        <w:rPr>
          <w:rFonts w:ascii="Times New Roman" w:hAnsi="仿宋" w:eastAsia="仿宋"/>
        </w:rPr>
        <w:t>每个医疗年度均需重新申请、评估和审核准入。</w:t>
      </w:r>
    </w:p>
    <w:p>
      <w:pPr>
        <w:widowControl/>
        <w:spacing w:line="600" w:lineRule="exact"/>
        <w:ind w:firstLine="640" w:firstLineChars="200"/>
        <w:jc w:val="left"/>
        <w:rPr>
          <w:rFonts w:ascii="黑体" w:hAnsi="黑体" w:eastAsia="黑体"/>
          <w:kern w:val="0"/>
        </w:rPr>
      </w:pPr>
      <w:r>
        <w:rPr>
          <w:rFonts w:ascii="黑体" w:hAnsi="黑体" w:eastAsia="黑体"/>
          <w:kern w:val="0"/>
        </w:rPr>
        <w:t>五、患者申请特药需提供材料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参保患者确诊肾细胞癌、胰腺神经内分泌肿瘤或结节性硬化症相关的肾血管平滑肌脂肪瘤的相关病历、病理或影像学报告等及诊断证明书；</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参保患者填写，经责任医师签字确认，医院医保办审核盖章的《江苏省医疗保险特药使用申请表》；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rPr>
        <w:t>．</w:t>
      </w:r>
      <w:r>
        <w:rPr>
          <w:rFonts w:ascii="Times New Roman" w:hAnsi="仿宋" w:eastAsia="仿宋"/>
        </w:rPr>
        <w:t>参保患者医疗保障卡原件或复印件；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属于重点医疗救助对象的患者需提供相关证明材料；</w:t>
      </w:r>
    </w:p>
    <w:p>
      <w:pPr>
        <w:spacing w:line="600" w:lineRule="exact"/>
        <w:ind w:firstLine="640" w:firstLineChars="200"/>
        <w:rPr>
          <w:rFonts w:ascii="Times New Roman" w:hAnsi="Times New Roman" w:eastAsia="仿宋"/>
        </w:rPr>
      </w:pPr>
      <w:r>
        <w:rPr>
          <w:rFonts w:ascii="Times New Roman" w:hAnsi="Times New Roman" w:eastAsia="仿宋"/>
        </w:rPr>
        <w:t>6</w:t>
      </w:r>
      <w:r>
        <w:rPr>
          <w:rFonts w:hint="eastAsia" w:ascii="Times New Roman" w:hAnsi="仿宋" w:eastAsia="仿宋"/>
        </w:rPr>
        <w:t>．</w:t>
      </w:r>
      <w:r>
        <w:rPr>
          <w:rFonts w:ascii="Times New Roman" w:hAnsi="仿宋" w:eastAsia="仿宋"/>
        </w:rPr>
        <w:t>其他有关材料。</w:t>
      </w:r>
    </w:p>
    <w:p>
      <w:pPr>
        <w:widowControl/>
        <w:spacing w:line="600" w:lineRule="exact"/>
        <w:ind w:firstLine="640" w:firstLineChars="200"/>
        <w:jc w:val="left"/>
        <w:rPr>
          <w:rFonts w:ascii="黑体" w:hAnsi="黑体" w:eastAsia="黑体"/>
          <w:kern w:val="0"/>
        </w:rPr>
      </w:pPr>
      <w:r>
        <w:rPr>
          <w:rFonts w:ascii="黑体" w:hAnsi="黑体" w:eastAsia="黑体"/>
          <w:kern w:val="0"/>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次）到责任医师处复查评估，并将由责任医师签字确认的《江苏省医疗保险特药使用评估表》交特定药店留存，以确保合理用药和治疗，方可继续享受特药待遇。</w:t>
      </w:r>
    </w:p>
    <w:p>
      <w:pPr>
        <w:widowControl/>
        <w:spacing w:line="600" w:lineRule="exact"/>
        <w:ind w:firstLine="640" w:firstLineChars="200"/>
        <w:jc w:val="left"/>
        <w:rPr>
          <w:rFonts w:ascii="黑体" w:hAnsi="黑体" w:eastAsia="黑体"/>
          <w:kern w:val="0"/>
        </w:rPr>
      </w:pPr>
      <w:r>
        <w:rPr>
          <w:rFonts w:ascii="黑体" w:hAnsi="黑体" w:eastAsia="黑体"/>
          <w:kern w:val="0"/>
        </w:rPr>
        <w:t>七、停药或退出标准</w:t>
      </w:r>
    </w:p>
    <w:p>
      <w:pPr>
        <w:spacing w:line="600" w:lineRule="exact"/>
        <w:ind w:firstLine="640" w:firstLineChars="200"/>
        <w:rPr>
          <w:rFonts w:ascii="Times New Roman" w:hAnsi="Times New Roman" w:eastAsia="仿宋"/>
          <w:b/>
        </w:rPr>
      </w:pPr>
      <w:r>
        <w:rPr>
          <w:rFonts w:ascii="Times New Roman" w:hAnsi="Times New Roman" w:eastAsia="仿宋"/>
        </w:rPr>
        <w:t>1</w:t>
      </w:r>
      <w:r>
        <w:rPr>
          <w:rFonts w:hint="eastAsia" w:ascii="Times New Roman" w:hAnsi="仿宋" w:eastAsia="仿宋"/>
        </w:rPr>
        <w:t>．</w:t>
      </w:r>
      <w:r>
        <w:rPr>
          <w:rFonts w:ascii="Times New Roman" w:hAnsi="仿宋" w:eastAsia="仿宋"/>
        </w:rPr>
        <w:t>出现不可耐受的毒副反应；</w:t>
      </w:r>
    </w:p>
    <w:p>
      <w:pPr>
        <w:spacing w:line="600" w:lineRule="exact"/>
        <w:ind w:firstLine="640" w:firstLineChars="200"/>
        <w:rPr>
          <w:rFonts w:ascii="Times New Roman" w:hAnsi="Times New Roman" w:eastAsia="仿宋"/>
          <w:b/>
        </w:rPr>
      </w:pPr>
      <w:r>
        <w:rPr>
          <w:rFonts w:ascii="Times New Roman" w:hAnsi="Times New Roman" w:eastAsia="仿宋"/>
        </w:rPr>
        <w:t>2</w:t>
      </w:r>
      <w:r>
        <w:rPr>
          <w:rFonts w:hint="eastAsia" w:ascii="Times New Roman" w:hAnsi="仿宋" w:eastAsia="仿宋"/>
        </w:rPr>
        <w:t>．</w:t>
      </w:r>
      <w:r>
        <w:rPr>
          <w:rFonts w:ascii="Times New Roman" w:hAnsi="仿宋" w:eastAsia="仿宋"/>
        </w:rPr>
        <w:t>疾病进展且责任医师确认不适合继续使用；</w:t>
      </w:r>
    </w:p>
    <w:p>
      <w:pPr>
        <w:spacing w:line="600" w:lineRule="exact"/>
        <w:ind w:firstLine="640" w:firstLineChars="200"/>
        <w:rPr>
          <w:rFonts w:ascii="Times New Roman" w:hAnsi="Times New Roman" w:eastAsia="仿宋"/>
          <w:b/>
        </w:rPr>
      </w:pPr>
      <w:r>
        <w:rPr>
          <w:rFonts w:ascii="Times New Roman" w:hAnsi="Times New Roman" w:eastAsia="仿宋"/>
        </w:rPr>
        <w:t>3</w:t>
      </w:r>
      <w:r>
        <w:rPr>
          <w:rFonts w:hint="eastAsia" w:ascii="Times New Roman" w:hAnsi="仿宋" w:eastAsia="仿宋"/>
        </w:rPr>
        <w:t>．</w:t>
      </w:r>
      <w:r>
        <w:rPr>
          <w:rFonts w:ascii="Times New Roman" w:hAnsi="仿宋" w:eastAsia="仿宋"/>
        </w:rPr>
        <w:t>无法提供随访要求的影像学检查及影像学图片。</w:t>
      </w: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20" w:lineRule="exact"/>
        <w:rPr>
          <w:rFonts w:hint="eastAsia" w:ascii="仿宋" w:hAnsi="仿宋" w:eastAsia="仿宋" w:cs="仿宋"/>
        </w:rPr>
      </w:pPr>
    </w:p>
    <w:p>
      <w:pPr>
        <w:spacing w:line="560" w:lineRule="exact"/>
        <w:rPr>
          <w:rFonts w:hint="eastAsia" w:ascii="仿宋" w:hAnsi="仿宋" w:eastAsia="仿宋" w:cs="仿宋"/>
          <w:kern w:val="0"/>
        </w:rPr>
      </w:pPr>
    </w:p>
    <w:p>
      <w:pPr>
        <w:spacing w:line="560" w:lineRule="exact"/>
        <w:rPr>
          <w:rFonts w:hint="eastAsia" w:ascii="仿宋" w:hAnsi="仿宋" w:eastAsia="仿宋" w:cs="仿宋"/>
          <w:kern w:val="0"/>
        </w:rPr>
      </w:pPr>
    </w:p>
    <w:p>
      <w:pPr>
        <w:spacing w:line="560" w:lineRule="exact"/>
        <w:rPr>
          <w:rFonts w:hint="eastAsia" w:ascii="仿宋" w:hAnsi="仿宋" w:eastAsia="仿宋" w:cs="仿宋"/>
          <w:kern w:val="0"/>
        </w:rPr>
      </w:pPr>
    </w:p>
    <w:p>
      <w:pPr>
        <w:spacing w:line="600" w:lineRule="exact"/>
        <w:rPr>
          <w:rFonts w:ascii="Times New Roman" w:hAnsi="Times New Roman" w:eastAsia="黑体"/>
          <w:kern w:val="0"/>
        </w:rPr>
      </w:pPr>
      <w:r>
        <w:rPr>
          <w:rFonts w:ascii="Times New Roman" w:hAnsi="黑体" w:eastAsia="黑体"/>
          <w:kern w:val="0"/>
        </w:rPr>
        <w:t>附件</w:t>
      </w:r>
      <w:r>
        <w:rPr>
          <w:rFonts w:ascii="Times New Roman" w:hAnsi="Times New Roman" w:eastAsia="黑体"/>
          <w:kern w:val="0"/>
        </w:rPr>
        <w:t>16</w:t>
      </w:r>
    </w:p>
    <w:p>
      <w:pPr>
        <w:spacing w:line="600" w:lineRule="exact"/>
        <w:jc w:val="center"/>
        <w:rPr>
          <w:rFonts w:hint="eastAsia" w:ascii="仿宋" w:hAnsi="仿宋" w:eastAsia="仿宋" w:cs="仿宋"/>
          <w:kern w:val="0"/>
        </w:rPr>
      </w:pPr>
    </w:p>
    <w:p>
      <w:pPr>
        <w:spacing w:line="600" w:lineRule="exact"/>
        <w:jc w:val="center"/>
        <w:rPr>
          <w:rFonts w:hint="eastAsia"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尼洛替尼胶囊（达希纳）治疗慢性髓性白血病操作指引</w:t>
      </w:r>
    </w:p>
    <w:p>
      <w:pPr>
        <w:spacing w:line="600" w:lineRule="exact"/>
        <w:jc w:val="center"/>
        <w:rPr>
          <w:rFonts w:hint="eastAsia" w:ascii="仿宋" w:hAnsi="仿宋" w:eastAsia="仿宋" w:cs="仿宋"/>
          <w:kern w:val="0"/>
        </w:rPr>
      </w:pPr>
    </w:p>
    <w:p>
      <w:pPr>
        <w:spacing w:line="600" w:lineRule="exact"/>
        <w:ind w:firstLine="640" w:firstLineChars="200"/>
        <w:rPr>
          <w:rFonts w:ascii="黑体" w:hAnsi="黑体" w:eastAsia="黑体"/>
          <w:bCs/>
          <w:kern w:val="0"/>
        </w:rPr>
      </w:pPr>
      <w:r>
        <w:rPr>
          <w:rFonts w:ascii="黑体" w:hAnsi="黑体" w:eastAsia="黑体"/>
          <w:bCs/>
          <w:kern w:val="0"/>
        </w:rPr>
        <w:t>一、基本信息</w:t>
      </w:r>
    </w:p>
    <w:p>
      <w:pPr>
        <w:spacing w:line="600" w:lineRule="exact"/>
        <w:ind w:firstLine="640" w:firstLineChars="200"/>
        <w:rPr>
          <w:rFonts w:ascii="Times New Roman" w:hAnsi="Times New Roman" w:eastAsia="仿宋"/>
          <w:kern w:val="0"/>
        </w:rPr>
      </w:pPr>
      <w:r>
        <w:rPr>
          <w:rFonts w:ascii="Times New Roman" w:hAnsi="仿宋" w:eastAsia="仿宋"/>
          <w:kern w:val="0"/>
        </w:rPr>
        <w:t>产品名称：</w:t>
      </w:r>
      <w:r>
        <w:rPr>
          <w:rFonts w:ascii="Times New Roman" w:hAnsi="仿宋" w:eastAsia="仿宋"/>
          <w:bCs/>
          <w:kern w:val="0"/>
        </w:rPr>
        <w:t>尼洛替尼胶囊（</w:t>
      </w:r>
      <w:r>
        <w:rPr>
          <w:rFonts w:ascii="Times New Roman" w:hAnsi="Times New Roman" w:eastAsia="仿宋"/>
          <w:kern w:val="0"/>
        </w:rPr>
        <w:t>Nilotinib Capsules</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ascii="Times New Roman" w:hAnsi="仿宋" w:eastAsia="仿宋"/>
          <w:kern w:val="0"/>
        </w:rPr>
        <w:t>商</w:t>
      </w:r>
      <w:r>
        <w:rPr>
          <w:rFonts w:ascii="Times New Roman" w:hAnsi="Times New Roman" w:eastAsia="仿宋"/>
          <w:kern w:val="0"/>
        </w:rPr>
        <w:t xml:space="preserve"> </w:t>
      </w:r>
      <w:r>
        <w:rPr>
          <w:rFonts w:ascii="Times New Roman" w:hAnsi="仿宋" w:eastAsia="仿宋"/>
          <w:kern w:val="0"/>
        </w:rPr>
        <w:t>品</w:t>
      </w:r>
      <w:r>
        <w:rPr>
          <w:rFonts w:ascii="Times New Roman" w:hAnsi="Times New Roman" w:eastAsia="仿宋"/>
          <w:kern w:val="0"/>
        </w:rPr>
        <w:t xml:space="preserve"> </w:t>
      </w:r>
      <w:r>
        <w:rPr>
          <w:rFonts w:ascii="Times New Roman" w:hAnsi="仿宋" w:eastAsia="仿宋"/>
          <w:kern w:val="0"/>
        </w:rPr>
        <w:t>名：</w:t>
      </w:r>
      <w:r>
        <w:rPr>
          <w:rFonts w:ascii="Times New Roman" w:hAnsi="仿宋" w:eastAsia="仿宋"/>
          <w:bCs/>
          <w:kern w:val="0"/>
        </w:rPr>
        <w:t>达希纳</w:t>
      </w:r>
    </w:p>
    <w:p>
      <w:pPr>
        <w:widowControl/>
        <w:shd w:val="clear" w:color="auto" w:fill="FFFFFF"/>
        <w:spacing w:line="600" w:lineRule="exact"/>
        <w:ind w:firstLine="640" w:firstLineChars="200"/>
        <w:jc w:val="left"/>
        <w:rPr>
          <w:rFonts w:ascii="Times New Roman" w:hAnsi="Times New Roman" w:eastAsia="仿宋"/>
          <w:kern w:val="0"/>
        </w:rPr>
      </w:pPr>
      <w:r>
        <w:rPr>
          <w:rFonts w:ascii="Times New Roman" w:hAnsi="仿宋" w:eastAsia="仿宋"/>
          <w:kern w:val="0"/>
        </w:rPr>
        <w:t>生产企业：瑞士</w:t>
      </w:r>
      <w:r>
        <w:rPr>
          <w:rFonts w:ascii="Times New Roman" w:hAnsi="Times New Roman" w:eastAsia="仿宋"/>
          <w:kern w:val="0"/>
        </w:rPr>
        <w:t>Novartis Pharma Stein AG</w:t>
      </w:r>
    </w:p>
    <w:p>
      <w:pPr>
        <w:widowControl/>
        <w:shd w:val="clear" w:color="auto" w:fill="FFFFFF"/>
        <w:spacing w:line="600" w:lineRule="exact"/>
        <w:ind w:firstLine="640" w:firstLineChars="200"/>
        <w:jc w:val="left"/>
        <w:rPr>
          <w:rFonts w:ascii="Times New Roman" w:hAnsi="Times New Roman" w:eastAsia="仿宋"/>
          <w:kern w:val="0"/>
        </w:rPr>
      </w:pPr>
      <w:r>
        <w:rPr>
          <w:rFonts w:ascii="Times New Roman" w:hAnsi="仿宋" w:eastAsia="仿宋"/>
          <w:kern w:val="0"/>
        </w:rPr>
        <w:t>包装规格：</w:t>
      </w:r>
      <w:r>
        <w:rPr>
          <w:rFonts w:ascii="Times New Roman" w:hAnsi="Times New Roman" w:eastAsia="仿宋"/>
          <w:kern w:val="0"/>
        </w:rPr>
        <w:t>200mg×120</w:t>
      </w:r>
      <w:r>
        <w:rPr>
          <w:rFonts w:ascii="Times New Roman" w:hAnsi="仿宋" w:eastAsia="仿宋"/>
          <w:kern w:val="0"/>
        </w:rPr>
        <w:t>粒</w:t>
      </w:r>
      <w:r>
        <w:rPr>
          <w:rFonts w:ascii="Times New Roman" w:hAnsi="Times New Roman" w:eastAsia="仿宋"/>
          <w:kern w:val="0"/>
        </w:rPr>
        <w:t>/</w:t>
      </w:r>
      <w:r>
        <w:rPr>
          <w:rFonts w:ascii="Times New Roman" w:hAnsi="仿宋" w:eastAsia="仿宋"/>
          <w:kern w:val="0"/>
        </w:rPr>
        <w:t>盒，</w:t>
      </w:r>
      <w:r>
        <w:rPr>
          <w:rFonts w:ascii="Times New Roman" w:hAnsi="Times New Roman" w:eastAsia="仿宋"/>
          <w:kern w:val="0"/>
        </w:rPr>
        <w:t>150mg×120</w:t>
      </w:r>
      <w:r>
        <w:rPr>
          <w:rFonts w:ascii="Times New Roman" w:hAnsi="仿宋" w:eastAsia="仿宋"/>
          <w:kern w:val="0"/>
        </w:rPr>
        <w:t>粒</w:t>
      </w:r>
      <w:r>
        <w:rPr>
          <w:rFonts w:ascii="Times New Roman" w:hAnsi="Times New Roman" w:eastAsia="仿宋"/>
          <w:kern w:val="0"/>
        </w:rPr>
        <w:t>/</w:t>
      </w:r>
      <w:r>
        <w:rPr>
          <w:rFonts w:ascii="Times New Roman" w:hAnsi="仿宋" w:eastAsia="仿宋"/>
          <w:kern w:val="0"/>
        </w:rPr>
        <w:t>盒</w:t>
      </w:r>
    </w:p>
    <w:p>
      <w:pPr>
        <w:widowControl/>
        <w:shd w:val="clear" w:color="auto" w:fill="FFFFFF"/>
        <w:spacing w:line="600" w:lineRule="exact"/>
        <w:ind w:firstLine="640" w:firstLineChars="200"/>
        <w:jc w:val="left"/>
        <w:rPr>
          <w:rFonts w:ascii="Times New Roman" w:hAnsi="Times New Roman" w:eastAsia="仿宋"/>
          <w:kern w:val="0"/>
        </w:rPr>
      </w:pPr>
      <w:r>
        <w:rPr>
          <w:rFonts w:ascii="Times New Roman" w:hAnsi="仿宋" w:eastAsia="仿宋"/>
          <w:kern w:val="0"/>
        </w:rPr>
        <w:t>注册证号：</w:t>
      </w:r>
      <w:r>
        <w:rPr>
          <w:rFonts w:ascii="Times New Roman" w:hAnsi="Times New Roman" w:eastAsia="仿宋"/>
          <w:kern w:val="0"/>
        </w:rPr>
        <w:t>H20140334</w:t>
      </w:r>
      <w:r>
        <w:rPr>
          <w:rFonts w:ascii="Times New Roman" w:hAnsi="仿宋" w:eastAsia="仿宋"/>
          <w:kern w:val="0"/>
        </w:rPr>
        <w:t>，</w:t>
      </w:r>
      <w:r>
        <w:rPr>
          <w:rFonts w:ascii="Times New Roman" w:hAnsi="Times New Roman" w:eastAsia="仿宋"/>
          <w:kern w:val="0"/>
        </w:rPr>
        <w:t>H20120461</w:t>
      </w:r>
    </w:p>
    <w:p>
      <w:pPr>
        <w:spacing w:line="600" w:lineRule="exact"/>
        <w:ind w:firstLine="640" w:firstLineChars="200"/>
        <w:rPr>
          <w:rFonts w:ascii="Times New Roman" w:hAnsi="Times New Roman" w:eastAsia="仿宋"/>
          <w:kern w:val="0"/>
        </w:rPr>
      </w:pPr>
      <w:r>
        <w:rPr>
          <w:rFonts w:ascii="Times New Roman" w:hAnsi="仿宋" w:eastAsia="仿宋"/>
          <w:kern w:val="0"/>
        </w:rPr>
        <w:t>经销企业：上海诺华贸易有限公司</w:t>
      </w:r>
    </w:p>
    <w:p>
      <w:pPr>
        <w:spacing w:line="600" w:lineRule="exact"/>
        <w:ind w:firstLine="640" w:firstLineChars="200"/>
        <w:rPr>
          <w:rFonts w:ascii="Times New Roman" w:hAnsi="Times New Roman" w:eastAsia="仿宋"/>
          <w:kern w:val="0"/>
        </w:rPr>
      </w:pPr>
      <w:r>
        <w:rPr>
          <w:rFonts w:ascii="Times New Roman" w:hAnsi="仿宋" w:eastAsia="仿宋"/>
          <w:kern w:val="0"/>
        </w:rPr>
        <w:t>慈善合作机构：中华慈善总会等与企业合作的慈善组织</w:t>
      </w:r>
    </w:p>
    <w:p>
      <w:pPr>
        <w:spacing w:line="600" w:lineRule="exact"/>
        <w:ind w:firstLine="640" w:firstLineChars="200"/>
        <w:rPr>
          <w:rFonts w:ascii="黑体" w:hAnsi="黑体" w:eastAsia="黑体"/>
          <w:bCs/>
          <w:kern w:val="0"/>
        </w:rPr>
      </w:pPr>
      <w:r>
        <w:rPr>
          <w:rFonts w:ascii="黑体" w:hAnsi="黑体" w:eastAsia="黑体"/>
          <w:bCs/>
          <w:kern w:val="0"/>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用于治疗新诊断的费城染色体阳性的慢性髓性白血病（</w:t>
      </w:r>
      <w:r>
        <w:rPr>
          <w:rFonts w:ascii="Times New Roman" w:hAnsi="Times New Roman" w:eastAsia="仿宋"/>
        </w:rPr>
        <w:t>Ph+CML)</w:t>
      </w:r>
      <w:r>
        <w:rPr>
          <w:rFonts w:ascii="Times New Roman" w:hAnsi="仿宋" w:eastAsia="仿宋"/>
        </w:rPr>
        <w:t>慢性期成人患者；既往治疗</w:t>
      </w:r>
      <w:r>
        <w:rPr>
          <w:rFonts w:ascii="Times New Roman" w:hAnsi="Times New Roman" w:eastAsia="仿宋"/>
        </w:rPr>
        <w:t>(</w:t>
      </w:r>
      <w:r>
        <w:rPr>
          <w:rFonts w:ascii="Times New Roman" w:hAnsi="仿宋" w:eastAsia="仿宋"/>
        </w:rPr>
        <w:t>包括伊马替尼</w:t>
      </w:r>
      <w:r>
        <w:rPr>
          <w:rFonts w:ascii="Times New Roman" w:hAnsi="Times New Roman" w:eastAsia="仿宋"/>
        </w:rPr>
        <w:t>)</w:t>
      </w:r>
      <w:r>
        <w:rPr>
          <w:rFonts w:ascii="Times New Roman" w:hAnsi="仿宋" w:eastAsia="仿宋"/>
        </w:rPr>
        <w:t>耐药或不耐受的慢性髓性白血病（</w:t>
      </w:r>
      <w:r>
        <w:rPr>
          <w:rFonts w:ascii="Times New Roman" w:hAnsi="Times New Roman" w:eastAsia="仿宋"/>
        </w:rPr>
        <w:t>CML</w:t>
      </w:r>
      <w:r>
        <w:rPr>
          <w:rFonts w:ascii="Times New Roman" w:hAnsi="仿宋" w:eastAsia="仿宋"/>
        </w:rPr>
        <w:t>）慢性期或加速期成人患者。</w:t>
      </w:r>
    </w:p>
    <w:p>
      <w:pPr>
        <w:spacing w:line="600" w:lineRule="exact"/>
        <w:ind w:firstLine="640" w:firstLineChars="200"/>
        <w:rPr>
          <w:rFonts w:ascii="黑体" w:hAnsi="黑体" w:eastAsia="黑体"/>
          <w:bCs/>
          <w:kern w:val="0"/>
        </w:rPr>
      </w:pPr>
      <w:r>
        <w:rPr>
          <w:rFonts w:ascii="黑体" w:hAnsi="黑体" w:eastAsia="黑体"/>
          <w:bCs/>
          <w:kern w:val="0"/>
        </w:rPr>
        <w:t>三、医学标准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ascii="Times New Roman" w:hAnsi="仿宋" w:eastAsia="仿宋"/>
          <w:kern w:val="0"/>
        </w:rPr>
        <w:t>．</w:t>
      </w:r>
      <w:r>
        <w:rPr>
          <w:rFonts w:ascii="Times New Roman" w:hAnsi="仿宋" w:eastAsia="仿宋"/>
        </w:rPr>
        <w:t>诊断标准</w:t>
      </w:r>
    </w:p>
    <w:p>
      <w:pPr>
        <w:spacing w:line="600" w:lineRule="exact"/>
        <w:ind w:firstLine="640" w:firstLineChars="200"/>
        <w:rPr>
          <w:rFonts w:ascii="Times New Roman" w:hAnsi="Times New Roman" w:eastAsia="仿宋"/>
        </w:rPr>
      </w:pPr>
      <w:r>
        <w:rPr>
          <w:rFonts w:ascii="Times New Roman" w:hAnsi="仿宋" w:eastAsia="仿宋"/>
        </w:rPr>
        <w:t>典型的临床表现，合并</w:t>
      </w:r>
      <w:r>
        <w:rPr>
          <w:rFonts w:ascii="Times New Roman" w:hAnsi="Times New Roman" w:eastAsia="仿宋"/>
        </w:rPr>
        <w:t>Ph</w:t>
      </w:r>
      <w:r>
        <w:rPr>
          <w:rFonts w:ascii="Times New Roman" w:hAnsi="仿宋" w:eastAsia="仿宋"/>
        </w:rPr>
        <w:t>染色体和（或）</w:t>
      </w:r>
      <w:r>
        <w:rPr>
          <w:rFonts w:ascii="Times New Roman" w:hAnsi="Times New Roman" w:eastAsia="仿宋"/>
        </w:rPr>
        <w:t>BCR-ABL</w:t>
      </w:r>
      <w:r>
        <w:rPr>
          <w:rFonts w:ascii="Times New Roman" w:hAnsi="仿宋" w:eastAsia="仿宋"/>
        </w:rPr>
        <w:t>融合基因阳性即可确定诊断。</w:t>
      </w:r>
    </w:p>
    <w:p>
      <w:pPr>
        <w:spacing w:line="600" w:lineRule="exact"/>
        <w:ind w:firstLine="640" w:firstLineChars="200"/>
        <w:rPr>
          <w:rFonts w:ascii="Times New Roman" w:hAnsi="Times New Roman" w:eastAsia="仿宋"/>
        </w:rPr>
      </w:pPr>
      <w:r>
        <w:rPr>
          <w:rFonts w:ascii="Times New Roman" w:hAnsi="Times New Roman" w:eastAsia="仿宋"/>
        </w:rPr>
        <w:t>2</w:t>
      </w:r>
      <w:r>
        <w:rPr>
          <w:rFonts w:ascii="Times New Roman" w:hAnsi="仿宋" w:eastAsia="仿宋"/>
          <w:kern w:val="0"/>
        </w:rPr>
        <w:t>．</w:t>
      </w:r>
      <w:r>
        <w:rPr>
          <w:rFonts w:ascii="Times New Roman" w:hAnsi="Times New Roman" w:eastAsia="仿宋"/>
        </w:rPr>
        <w:t>CML</w:t>
      </w:r>
      <w:r>
        <w:rPr>
          <w:rFonts w:ascii="Times New Roman" w:hAnsi="仿宋" w:eastAsia="仿宋"/>
        </w:rPr>
        <w:t>的分期</w:t>
      </w:r>
    </w:p>
    <w:p>
      <w:pPr>
        <w:spacing w:line="600" w:lineRule="exact"/>
        <w:ind w:firstLine="640" w:firstLineChars="200"/>
        <w:rPr>
          <w:rFonts w:ascii="Times New Roman" w:hAnsi="Times New Roman" w:eastAsia="仿宋"/>
        </w:rPr>
      </w:pPr>
      <w:r>
        <w:rPr>
          <w:rFonts w:hint="eastAsia" w:ascii="Times New Roman" w:hAnsi="仿宋" w:eastAsia="仿宋"/>
          <w:kern w:val="0"/>
        </w:rPr>
        <w:t>（1）</w:t>
      </w:r>
      <w:r>
        <w:rPr>
          <w:rFonts w:ascii="Times New Roman" w:hAnsi="仿宋" w:eastAsia="仿宋"/>
        </w:rPr>
        <w:t>慢性期：</w:t>
      </w:r>
      <w:r>
        <w:rPr>
          <w:rFonts w:ascii="Times New Roman" w:hAnsi="Times New Roman" w:eastAsia="仿宋"/>
        </w:rPr>
        <w:fldChar w:fldCharType="begin"/>
      </w:r>
      <w:r>
        <w:rPr>
          <w:rFonts w:ascii="Times New Roman" w:hAnsi="Times New Roman" w:eastAsia="仿宋"/>
        </w:rPr>
        <w:instrText xml:space="preserve"> = 1 \* GB3 </w:instrText>
      </w:r>
      <w:r>
        <w:rPr>
          <w:rFonts w:ascii="Times New Roman" w:hAnsi="Times New Roman" w:eastAsia="仿宋"/>
        </w:rPr>
        <w:fldChar w:fldCharType="separate"/>
      </w:r>
      <w:r>
        <w:rPr>
          <w:rFonts w:ascii="Times New Roman" w:hAnsi="仿宋" w:eastAsia="仿宋"/>
        </w:rPr>
        <w:t>①</w:t>
      </w:r>
      <w:r>
        <w:rPr>
          <w:rFonts w:ascii="Times New Roman" w:hAnsi="Times New Roman" w:eastAsia="仿宋"/>
        </w:rPr>
        <w:fldChar w:fldCharType="end"/>
      </w:r>
      <w:r>
        <w:rPr>
          <w:rFonts w:ascii="Times New Roman" w:hAnsi="仿宋" w:eastAsia="仿宋"/>
        </w:rPr>
        <w:t>外周血或骨髓中原始细胞＜</w:t>
      </w:r>
      <w:r>
        <w:rPr>
          <w:rFonts w:ascii="Times New Roman" w:hAnsi="Times New Roman" w:eastAsia="仿宋"/>
        </w:rPr>
        <w:t>0.10</w:t>
      </w:r>
      <w:r>
        <w:rPr>
          <w:rFonts w:ascii="Times New Roman" w:hAnsi="仿宋" w:eastAsia="仿宋"/>
        </w:rPr>
        <w:t>；</w:t>
      </w:r>
      <w:r>
        <w:rPr>
          <w:rFonts w:ascii="Times New Roman" w:hAnsi="Times New Roman" w:eastAsia="仿宋"/>
        </w:rPr>
        <w:fldChar w:fldCharType="begin"/>
      </w:r>
      <w:r>
        <w:rPr>
          <w:rFonts w:ascii="Times New Roman" w:hAnsi="Times New Roman" w:eastAsia="仿宋"/>
        </w:rPr>
        <w:instrText xml:space="preserve"> = 2 \* GB3 </w:instrText>
      </w:r>
      <w:r>
        <w:rPr>
          <w:rFonts w:ascii="Times New Roman" w:hAnsi="Times New Roman" w:eastAsia="仿宋"/>
        </w:rPr>
        <w:fldChar w:fldCharType="separate"/>
      </w:r>
      <w:r>
        <w:rPr>
          <w:rFonts w:ascii="Times New Roman" w:hAnsi="仿宋" w:eastAsia="仿宋"/>
        </w:rPr>
        <w:t>②</w:t>
      </w:r>
      <w:r>
        <w:rPr>
          <w:rFonts w:ascii="Times New Roman" w:hAnsi="Times New Roman" w:eastAsia="仿宋"/>
        </w:rPr>
        <w:fldChar w:fldCharType="end"/>
      </w:r>
      <w:r>
        <w:rPr>
          <w:rFonts w:ascii="Times New Roman" w:hAnsi="仿宋" w:eastAsia="仿宋"/>
        </w:rPr>
        <w:t>未达到诊断加速期或急变期的标准。</w:t>
      </w:r>
    </w:p>
    <w:p>
      <w:pPr>
        <w:spacing w:line="600" w:lineRule="exact"/>
        <w:ind w:firstLine="640" w:firstLineChars="200"/>
        <w:rPr>
          <w:rFonts w:ascii="Times New Roman" w:hAnsi="Times New Roman" w:eastAsia="仿宋"/>
        </w:rPr>
      </w:pPr>
      <w:r>
        <w:rPr>
          <w:rFonts w:hint="eastAsia" w:ascii="Times New Roman" w:hAnsi="仿宋" w:eastAsia="仿宋"/>
          <w:kern w:val="0"/>
        </w:rPr>
        <w:t>（2）</w:t>
      </w:r>
      <w:r>
        <w:rPr>
          <w:rFonts w:ascii="Times New Roman" w:hAnsi="仿宋" w:eastAsia="仿宋"/>
        </w:rPr>
        <w:t>加速期：符合下列任何一项：</w:t>
      </w:r>
      <w:r>
        <w:rPr>
          <w:rFonts w:ascii="Times New Roman" w:hAnsi="Times New Roman" w:eastAsia="仿宋"/>
        </w:rPr>
        <w:fldChar w:fldCharType="begin"/>
      </w:r>
      <w:r>
        <w:rPr>
          <w:rFonts w:ascii="Times New Roman" w:hAnsi="Times New Roman" w:eastAsia="仿宋"/>
        </w:rPr>
        <w:instrText xml:space="preserve"> = 1 \* GB3 </w:instrText>
      </w:r>
      <w:r>
        <w:rPr>
          <w:rFonts w:ascii="Times New Roman" w:hAnsi="Times New Roman" w:eastAsia="仿宋"/>
        </w:rPr>
        <w:fldChar w:fldCharType="separate"/>
      </w:r>
      <w:r>
        <w:rPr>
          <w:rFonts w:ascii="Times New Roman" w:hAnsi="仿宋" w:eastAsia="仿宋"/>
        </w:rPr>
        <w:t>①</w:t>
      </w:r>
      <w:r>
        <w:rPr>
          <w:rFonts w:ascii="Times New Roman" w:hAnsi="Times New Roman" w:eastAsia="仿宋"/>
        </w:rPr>
        <w:fldChar w:fldCharType="end"/>
      </w:r>
      <w:r>
        <w:rPr>
          <w:rFonts w:ascii="Times New Roman" w:hAnsi="仿宋" w:eastAsia="仿宋"/>
        </w:rPr>
        <w:t>外周血或骨髓中原始细胞占</w:t>
      </w:r>
      <w:r>
        <w:rPr>
          <w:rFonts w:ascii="Times New Roman" w:hAnsi="Times New Roman" w:eastAsia="仿宋"/>
        </w:rPr>
        <w:t>0.10</w:t>
      </w:r>
      <w:r>
        <w:rPr>
          <w:rFonts w:ascii="Times New Roman" w:hAnsi="仿宋" w:eastAsia="仿宋"/>
        </w:rPr>
        <w:t>～</w:t>
      </w:r>
      <w:r>
        <w:rPr>
          <w:rFonts w:ascii="Times New Roman" w:hAnsi="Times New Roman" w:eastAsia="仿宋"/>
        </w:rPr>
        <w:t>0.19</w:t>
      </w:r>
      <w:r>
        <w:rPr>
          <w:rFonts w:ascii="Times New Roman" w:hAnsi="仿宋" w:eastAsia="仿宋"/>
        </w:rPr>
        <w:t>；</w:t>
      </w:r>
      <w:r>
        <w:rPr>
          <w:rFonts w:ascii="Times New Roman" w:hAnsi="Times New Roman" w:eastAsia="仿宋"/>
        </w:rPr>
        <w:fldChar w:fldCharType="begin"/>
      </w:r>
      <w:r>
        <w:rPr>
          <w:rFonts w:ascii="Times New Roman" w:hAnsi="Times New Roman" w:eastAsia="仿宋"/>
        </w:rPr>
        <w:instrText xml:space="preserve"> = 2 \* GB3 </w:instrText>
      </w:r>
      <w:r>
        <w:rPr>
          <w:rFonts w:ascii="Times New Roman" w:hAnsi="Times New Roman" w:eastAsia="仿宋"/>
        </w:rPr>
        <w:fldChar w:fldCharType="separate"/>
      </w:r>
      <w:r>
        <w:rPr>
          <w:rFonts w:ascii="Times New Roman" w:hAnsi="仿宋" w:eastAsia="仿宋"/>
        </w:rPr>
        <w:t>②</w:t>
      </w:r>
      <w:r>
        <w:rPr>
          <w:rFonts w:ascii="Times New Roman" w:hAnsi="Times New Roman" w:eastAsia="仿宋"/>
        </w:rPr>
        <w:fldChar w:fldCharType="end"/>
      </w:r>
      <w:r>
        <w:rPr>
          <w:rFonts w:ascii="Times New Roman" w:hAnsi="仿宋" w:eastAsia="仿宋"/>
        </w:rPr>
        <w:t>外周血嗜碱粒细胞</w:t>
      </w:r>
      <w:r>
        <w:rPr>
          <w:rFonts w:ascii="Times New Roman" w:hAnsi="Times New Roman" w:eastAsia="仿宋"/>
          <w:kern w:val="0"/>
        </w:rPr>
        <w:t>≥</w:t>
      </w:r>
      <w:r>
        <w:rPr>
          <w:rFonts w:ascii="Times New Roman" w:hAnsi="Times New Roman" w:eastAsia="仿宋"/>
        </w:rPr>
        <w:t>0.20</w:t>
      </w:r>
      <w:r>
        <w:rPr>
          <w:rFonts w:ascii="Times New Roman" w:hAnsi="仿宋" w:eastAsia="仿宋"/>
        </w:rPr>
        <w:t>；</w:t>
      </w:r>
      <w:r>
        <w:rPr>
          <w:rFonts w:ascii="Times New Roman" w:hAnsi="Times New Roman" w:eastAsia="仿宋"/>
        </w:rPr>
        <w:fldChar w:fldCharType="begin"/>
      </w:r>
      <w:r>
        <w:rPr>
          <w:rFonts w:ascii="Times New Roman" w:hAnsi="Times New Roman" w:eastAsia="仿宋"/>
        </w:rPr>
        <w:instrText xml:space="preserve"> = 3 \* GB3 </w:instrText>
      </w:r>
      <w:r>
        <w:rPr>
          <w:rFonts w:ascii="Times New Roman" w:hAnsi="Times New Roman" w:eastAsia="仿宋"/>
        </w:rPr>
        <w:fldChar w:fldCharType="separate"/>
      </w:r>
      <w:r>
        <w:rPr>
          <w:rFonts w:ascii="Times New Roman" w:hAnsi="仿宋" w:eastAsia="仿宋"/>
        </w:rPr>
        <w:t>③</w:t>
      </w:r>
      <w:r>
        <w:rPr>
          <w:rFonts w:ascii="Times New Roman" w:hAnsi="Times New Roman" w:eastAsia="仿宋"/>
        </w:rPr>
        <w:fldChar w:fldCharType="end"/>
      </w:r>
      <w:r>
        <w:rPr>
          <w:rFonts w:ascii="Times New Roman" w:hAnsi="仿宋" w:eastAsia="仿宋"/>
        </w:rPr>
        <w:t>与治疗无关的持续血小板减少（</w:t>
      </w:r>
      <w:r>
        <w:rPr>
          <w:rFonts w:ascii="Times New Roman" w:hAnsi="Times New Roman" w:eastAsia="仿宋"/>
        </w:rPr>
        <w:t>PLT</w:t>
      </w:r>
      <w:r>
        <w:rPr>
          <w:rFonts w:ascii="Times New Roman" w:hAnsi="仿宋" w:eastAsia="仿宋"/>
        </w:rPr>
        <w:t>＜</w:t>
      </w:r>
      <w:r>
        <w:rPr>
          <w:rFonts w:ascii="Times New Roman" w:hAnsi="Times New Roman" w:eastAsia="仿宋"/>
        </w:rPr>
        <w:t>100×10</w:t>
      </w:r>
      <w:r>
        <w:rPr>
          <w:rFonts w:ascii="Times New Roman" w:hAnsi="Times New Roman" w:eastAsia="仿宋"/>
          <w:vertAlign w:val="superscript"/>
        </w:rPr>
        <w:t>9</w:t>
      </w:r>
      <w:r>
        <w:rPr>
          <w:rFonts w:ascii="Times New Roman" w:hAnsi="Times New Roman" w:eastAsia="仿宋"/>
        </w:rPr>
        <w:t>/L</w:t>
      </w:r>
      <w:r>
        <w:rPr>
          <w:rFonts w:ascii="Times New Roman" w:hAnsi="仿宋" w:eastAsia="仿宋"/>
        </w:rPr>
        <w:t>）或增高（</w:t>
      </w:r>
      <w:r>
        <w:rPr>
          <w:rFonts w:ascii="Times New Roman" w:hAnsi="Times New Roman" w:eastAsia="仿宋"/>
        </w:rPr>
        <w:t>PLT</w:t>
      </w:r>
      <w:r>
        <w:rPr>
          <w:rFonts w:ascii="Times New Roman" w:hAnsi="仿宋" w:eastAsia="仿宋"/>
        </w:rPr>
        <w:t>＞</w:t>
      </w:r>
      <w:r>
        <w:rPr>
          <w:rFonts w:ascii="Times New Roman" w:hAnsi="Times New Roman" w:eastAsia="仿宋"/>
        </w:rPr>
        <w:t>1000×10</w:t>
      </w:r>
      <w:r>
        <w:rPr>
          <w:rFonts w:ascii="Times New Roman" w:hAnsi="Times New Roman" w:eastAsia="仿宋"/>
          <w:vertAlign w:val="superscript"/>
        </w:rPr>
        <w:t>9</w:t>
      </w:r>
      <w:r>
        <w:rPr>
          <w:rFonts w:ascii="Times New Roman" w:hAnsi="Times New Roman" w:eastAsia="仿宋"/>
        </w:rPr>
        <w:t>/L</w:t>
      </w:r>
      <w:r>
        <w:rPr>
          <w:rFonts w:ascii="Times New Roman" w:hAnsi="仿宋" w:eastAsia="仿宋"/>
        </w:rPr>
        <w:t>）；</w:t>
      </w:r>
      <w:r>
        <w:rPr>
          <w:rFonts w:ascii="Times New Roman" w:hAnsi="Times New Roman" w:eastAsia="仿宋"/>
        </w:rPr>
        <w:fldChar w:fldCharType="begin"/>
      </w:r>
      <w:r>
        <w:rPr>
          <w:rFonts w:ascii="Times New Roman" w:hAnsi="Times New Roman" w:eastAsia="仿宋"/>
        </w:rPr>
        <w:instrText xml:space="preserve"> = 4 \* GB3 </w:instrText>
      </w:r>
      <w:r>
        <w:rPr>
          <w:rFonts w:ascii="Times New Roman" w:hAnsi="Times New Roman" w:eastAsia="仿宋"/>
        </w:rPr>
        <w:fldChar w:fldCharType="separate"/>
      </w:r>
      <w:r>
        <w:rPr>
          <w:rFonts w:ascii="Times New Roman" w:hAnsi="仿宋" w:eastAsia="仿宋"/>
        </w:rPr>
        <w:t>④</w:t>
      </w:r>
      <w:r>
        <w:rPr>
          <w:rFonts w:ascii="Times New Roman" w:hAnsi="Times New Roman" w:eastAsia="仿宋"/>
        </w:rPr>
        <w:fldChar w:fldCharType="end"/>
      </w:r>
      <w:r>
        <w:rPr>
          <w:rFonts w:ascii="Times New Roman" w:hAnsi="仿宋" w:eastAsia="仿宋"/>
        </w:rPr>
        <w:t>克隆演变；</w:t>
      </w:r>
      <w:r>
        <w:rPr>
          <w:rFonts w:ascii="Times New Roman" w:hAnsi="Times New Roman" w:eastAsia="仿宋"/>
        </w:rPr>
        <w:fldChar w:fldCharType="begin"/>
      </w:r>
      <w:r>
        <w:rPr>
          <w:rFonts w:ascii="Times New Roman" w:hAnsi="Times New Roman" w:eastAsia="仿宋"/>
        </w:rPr>
        <w:instrText xml:space="preserve"> = 5 \* GB3 </w:instrText>
      </w:r>
      <w:r>
        <w:rPr>
          <w:rFonts w:ascii="Times New Roman" w:hAnsi="Times New Roman" w:eastAsia="仿宋"/>
        </w:rPr>
        <w:fldChar w:fldCharType="separate"/>
      </w:r>
      <w:r>
        <w:rPr>
          <w:rFonts w:ascii="Times New Roman" w:hAnsi="仿宋" w:eastAsia="仿宋"/>
        </w:rPr>
        <w:t>⑤</w:t>
      </w:r>
      <w:r>
        <w:rPr>
          <w:rFonts w:ascii="Times New Roman" w:hAnsi="Times New Roman" w:eastAsia="仿宋"/>
        </w:rPr>
        <w:fldChar w:fldCharType="end"/>
      </w:r>
      <w:r>
        <w:rPr>
          <w:rFonts w:ascii="Times New Roman" w:hAnsi="仿宋" w:eastAsia="仿宋"/>
        </w:rPr>
        <w:t>进行性脾脏增大或白细胞计数增高。</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bCs/>
          <w:kern w:val="0"/>
        </w:rPr>
      </w:pPr>
      <w:r>
        <w:rPr>
          <w:rFonts w:ascii="黑体" w:hAnsi="黑体" w:eastAsia="黑体"/>
          <w:bCs/>
          <w:kern w:val="0"/>
        </w:rPr>
        <w:t>四、特药待遇</w:t>
      </w:r>
    </w:p>
    <w:p>
      <w:pPr>
        <w:spacing w:line="600" w:lineRule="exact"/>
        <w:ind w:firstLine="640" w:firstLineChars="200"/>
        <w:rPr>
          <w:rFonts w:ascii="Times New Roman" w:hAnsi="Times New Roman" w:eastAsia="仿宋"/>
        </w:rPr>
      </w:pPr>
      <w:r>
        <w:rPr>
          <w:rFonts w:ascii="Times New Roman" w:hAnsi="仿宋" w:eastAsia="仿宋"/>
        </w:rPr>
        <w:t>达希纳一个治疗周期为</w:t>
      </w:r>
      <w:r>
        <w:rPr>
          <w:rFonts w:ascii="Times New Roman" w:hAnsi="Times New Roman" w:eastAsia="仿宋"/>
        </w:rPr>
        <w:t>15</w:t>
      </w:r>
      <w:r>
        <w:rPr>
          <w:rFonts w:ascii="Times New Roman" w:hAnsi="仿宋" w:eastAsia="仿宋"/>
        </w:rPr>
        <w:t>个月，其中：医保支付期为</w:t>
      </w:r>
      <w:r>
        <w:rPr>
          <w:rFonts w:ascii="Times New Roman" w:hAnsi="Times New Roman" w:eastAsia="仿宋"/>
        </w:rPr>
        <w:t>3</w:t>
      </w:r>
      <w:r>
        <w:rPr>
          <w:rFonts w:ascii="Times New Roman" w:hAnsi="仿宋" w:eastAsia="仿宋"/>
        </w:rPr>
        <w:t>个月，无偿供药期为</w:t>
      </w:r>
      <w:r>
        <w:rPr>
          <w:rFonts w:ascii="Times New Roman" w:hAnsi="Times New Roman" w:eastAsia="仿宋"/>
        </w:rPr>
        <w:t>12</w:t>
      </w:r>
      <w:r>
        <w:rPr>
          <w:rFonts w:ascii="Times New Roman" w:hAnsi="仿宋" w:eastAsia="仿宋"/>
        </w:rPr>
        <w:t>个月。</w:t>
      </w:r>
    </w:p>
    <w:p>
      <w:pPr>
        <w:spacing w:line="600" w:lineRule="exact"/>
        <w:ind w:firstLine="640" w:firstLineChars="200"/>
        <w:rPr>
          <w:rFonts w:ascii="Times New Roman" w:hAnsi="Times New Roman" w:eastAsia="仿宋"/>
          <w:kern w:val="0"/>
        </w:rPr>
      </w:pPr>
      <w:r>
        <w:rPr>
          <w:rFonts w:ascii="Times New Roman" w:hAnsi="Times New Roman" w:eastAsia="仿宋"/>
        </w:rPr>
        <w:t>1</w:t>
      </w:r>
      <w:r>
        <w:rPr>
          <w:rFonts w:ascii="Times New Roman" w:hAnsi="仿宋" w:eastAsia="仿宋"/>
          <w:kern w:val="0"/>
        </w:rPr>
        <w:t>．</w:t>
      </w:r>
      <w:r>
        <w:rPr>
          <w:rFonts w:ascii="Times New Roman" w:hAnsi="仿宋" w:eastAsia="仿宋"/>
        </w:rPr>
        <w:t>医保支付期：</w:t>
      </w:r>
      <w:r>
        <w:rPr>
          <w:rFonts w:ascii="Times New Roman" w:hAnsi="仿宋" w:eastAsia="仿宋"/>
          <w:kern w:val="0"/>
        </w:rPr>
        <w:t>自治疗之日起医保基金和参保患者共同承担</w:t>
      </w:r>
      <w:r>
        <w:rPr>
          <w:rFonts w:ascii="Times New Roman" w:hAnsi="Times New Roman" w:eastAsia="仿宋"/>
          <w:kern w:val="0"/>
        </w:rPr>
        <w:t>3</w:t>
      </w:r>
      <w:r>
        <w:rPr>
          <w:rFonts w:ascii="Times New Roman" w:hAnsi="仿宋" w:eastAsia="仿宋"/>
          <w:kern w:val="0"/>
        </w:rPr>
        <w:t>个月达希纳（最多不超过</w:t>
      </w:r>
      <w:r>
        <w:rPr>
          <w:rFonts w:ascii="Times New Roman" w:hAnsi="Times New Roman" w:eastAsia="仿宋"/>
          <w:kern w:val="0"/>
        </w:rPr>
        <w:t>3</w:t>
      </w:r>
      <w:r>
        <w:rPr>
          <w:rFonts w:ascii="Times New Roman" w:hAnsi="仿宋" w:eastAsia="仿宋"/>
          <w:kern w:val="0"/>
        </w:rPr>
        <w:t>盒）的费用（格列卫和达希纳的服药天数可累加计算）。</w:t>
      </w:r>
    </w:p>
    <w:p>
      <w:pPr>
        <w:spacing w:line="600" w:lineRule="exact"/>
        <w:ind w:firstLine="640" w:firstLineChars="200"/>
        <w:rPr>
          <w:rFonts w:ascii="Times New Roman" w:hAnsi="Times New Roman" w:eastAsia="仿宋"/>
        </w:rPr>
      </w:pPr>
      <w:r>
        <w:rPr>
          <w:rFonts w:ascii="Times New Roman" w:hAnsi="Times New Roman" w:eastAsia="仿宋"/>
        </w:rPr>
        <w:t>2</w:t>
      </w:r>
      <w:r>
        <w:rPr>
          <w:rFonts w:ascii="Times New Roman" w:hAnsi="仿宋" w:eastAsia="仿宋"/>
          <w:kern w:val="0"/>
        </w:rPr>
        <w:t>．</w:t>
      </w:r>
      <w:r>
        <w:rPr>
          <w:rFonts w:ascii="Times New Roman" w:hAnsi="仿宋" w:eastAsia="仿宋"/>
        </w:rPr>
        <w:t>无偿供药期：渡过医保支付期的患者，由</w:t>
      </w:r>
      <w:r>
        <w:rPr>
          <w:rFonts w:ascii="Times New Roman" w:hAnsi="仿宋" w:eastAsia="仿宋"/>
          <w:kern w:val="0"/>
        </w:rPr>
        <w:t>与上海诺华贸易有限公司合作的中华慈善总会等慈善组织</w:t>
      </w:r>
      <w:r>
        <w:rPr>
          <w:rFonts w:ascii="Times New Roman" w:hAnsi="仿宋" w:eastAsia="仿宋"/>
        </w:rPr>
        <w:t>提供最多不超过</w:t>
      </w:r>
      <w:r>
        <w:rPr>
          <w:rFonts w:ascii="Times New Roman" w:hAnsi="Times New Roman" w:eastAsia="仿宋"/>
        </w:rPr>
        <w:t>12</w:t>
      </w:r>
      <w:r>
        <w:rPr>
          <w:rFonts w:ascii="Times New Roman" w:hAnsi="仿宋" w:eastAsia="仿宋"/>
        </w:rPr>
        <w:t>个月达希纳免费治疗。</w:t>
      </w:r>
    </w:p>
    <w:p>
      <w:pPr>
        <w:spacing w:line="600" w:lineRule="exact"/>
        <w:ind w:firstLine="640" w:firstLineChars="200"/>
        <w:rPr>
          <w:rFonts w:ascii="Times New Roman" w:hAnsi="Times New Roman" w:eastAsia="仿宋"/>
        </w:rPr>
      </w:pPr>
      <w:r>
        <w:rPr>
          <w:rFonts w:ascii="Times New Roman" w:hAnsi="Times New Roman" w:eastAsia="仿宋"/>
        </w:rPr>
        <w:t>3</w:t>
      </w:r>
      <w:r>
        <w:rPr>
          <w:rFonts w:ascii="Times New Roman" w:hAnsi="仿宋" w:eastAsia="仿宋"/>
          <w:kern w:val="0"/>
        </w:rPr>
        <w:t>．</w:t>
      </w:r>
      <w:r>
        <w:rPr>
          <w:rFonts w:ascii="Times New Roman" w:hAnsi="仿宋" w:eastAsia="仿宋"/>
        </w:rPr>
        <w:t>每个治疗周期均需重新申请、评估和审核准入。再次准入标准：初始诊断为慢性髓性白血病，</w:t>
      </w:r>
      <w:r>
        <w:rPr>
          <w:rFonts w:ascii="Times New Roman" w:hAnsi="仿宋" w:eastAsia="仿宋"/>
          <w:bCs/>
        </w:rPr>
        <w:t>尼洛替尼</w:t>
      </w:r>
      <w:r>
        <w:rPr>
          <w:rFonts w:ascii="Times New Roman" w:hAnsi="仿宋" w:eastAsia="仿宋"/>
        </w:rPr>
        <w:t>治疗有效。</w:t>
      </w:r>
    </w:p>
    <w:p>
      <w:pPr>
        <w:spacing w:line="600" w:lineRule="exact"/>
        <w:ind w:firstLine="640" w:firstLineChars="200"/>
        <w:rPr>
          <w:rFonts w:ascii="黑体" w:hAnsi="黑体" w:eastAsia="黑体"/>
          <w:bCs/>
          <w:kern w:val="0"/>
        </w:rPr>
      </w:pPr>
      <w:r>
        <w:rPr>
          <w:rFonts w:ascii="黑体" w:hAnsi="黑体" w:eastAsia="黑体"/>
          <w:bCs/>
          <w:kern w:val="0"/>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ascii="Times New Roman" w:hAnsi="仿宋" w:eastAsia="仿宋"/>
          <w:kern w:val="0"/>
        </w:rPr>
        <w:t>．</w:t>
      </w:r>
      <w:r>
        <w:rPr>
          <w:rFonts w:ascii="Times New Roman" w:hAnsi="仿宋" w:eastAsia="仿宋"/>
        </w:rPr>
        <w:t>参保患者患慢性髓性白血病的相关病历、医学诊断检查结果及诊治记录；</w:t>
      </w:r>
    </w:p>
    <w:p>
      <w:pPr>
        <w:spacing w:line="600" w:lineRule="exact"/>
        <w:ind w:firstLine="640" w:firstLineChars="200"/>
        <w:rPr>
          <w:rFonts w:ascii="Times New Roman" w:hAnsi="Times New Roman" w:eastAsia="仿宋"/>
        </w:rPr>
      </w:pPr>
      <w:r>
        <w:rPr>
          <w:rFonts w:ascii="Times New Roman" w:hAnsi="Times New Roman" w:eastAsia="仿宋"/>
        </w:rPr>
        <w:t>2</w:t>
      </w:r>
      <w:r>
        <w:rPr>
          <w:rFonts w:ascii="Times New Roman" w:hAnsi="仿宋" w:eastAsia="仿宋"/>
          <w:kern w:val="0"/>
        </w:rPr>
        <w:t>．</w:t>
      </w:r>
      <w:r>
        <w:rPr>
          <w:rFonts w:ascii="Times New Roman" w:hAnsi="仿宋" w:eastAsia="仿宋"/>
        </w:rPr>
        <w:t>参保患者填写，经责任医师签字确认，医院医保办审核盖章的《江苏省医疗保险特药使用申请表》；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kern w:val="0"/>
        </w:rPr>
        <w:t>．</w:t>
      </w:r>
      <w:r>
        <w:rPr>
          <w:rFonts w:ascii="Times New Roman" w:hAnsi="仿宋" w:eastAsia="仿宋"/>
        </w:rPr>
        <w:t>参保患者医疗保障卡原件或复印件；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kern w:val="0"/>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rPr>
        <w:t>．</w:t>
      </w:r>
      <w:r>
        <w:rPr>
          <w:rFonts w:ascii="Times New Roman" w:hAnsi="仿宋" w:eastAsia="仿宋"/>
        </w:rPr>
        <w:t>其他有关材料。</w:t>
      </w:r>
    </w:p>
    <w:p>
      <w:pPr>
        <w:spacing w:line="600" w:lineRule="exact"/>
        <w:ind w:firstLine="640" w:firstLineChars="200"/>
        <w:rPr>
          <w:rFonts w:ascii="黑体" w:hAnsi="黑体" w:eastAsia="黑体"/>
          <w:bCs/>
          <w:kern w:val="0"/>
        </w:rPr>
      </w:pPr>
      <w:r>
        <w:rPr>
          <w:rFonts w:ascii="黑体" w:hAnsi="黑体" w:eastAsia="黑体"/>
          <w:bCs/>
          <w:kern w:val="0"/>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3</w:t>
      </w:r>
      <w:r>
        <w:rPr>
          <w:rFonts w:ascii="Times New Roman" w:hAnsi="仿宋" w:eastAsia="仿宋"/>
        </w:rPr>
        <w:t>个月</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次）到责任医师处复查评估，并将由责任医师签字确认的《江苏省医疗保险特药使用评估表》交特定药店留存，方可继续享受特药待遇。</w:t>
      </w:r>
    </w:p>
    <w:p>
      <w:pPr>
        <w:spacing w:line="600" w:lineRule="exact"/>
        <w:ind w:firstLine="640" w:firstLineChars="200"/>
        <w:rPr>
          <w:rFonts w:ascii="黑体" w:hAnsi="黑体" w:eastAsia="黑体"/>
          <w:bCs/>
          <w:kern w:val="0"/>
        </w:rPr>
      </w:pPr>
      <w:r>
        <w:rPr>
          <w:rFonts w:ascii="黑体" w:hAnsi="黑体" w:eastAsia="黑体"/>
          <w:bCs/>
          <w:kern w:val="0"/>
        </w:rPr>
        <w:t>七、停药或退出标准</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rPr>
        <w:t>．</w:t>
      </w:r>
      <w:r>
        <w:rPr>
          <w:rFonts w:ascii="Times New Roman" w:hAnsi="仿宋" w:eastAsia="仿宋"/>
        </w:rPr>
        <w:t>因不良反应不耐受、耐药或疾病进展疗效不佳的，应停药。</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rPr>
        <w:t>．</w:t>
      </w:r>
      <w:r>
        <w:rPr>
          <w:rFonts w:ascii="Times New Roman" w:hAnsi="仿宋" w:eastAsia="仿宋"/>
        </w:rPr>
        <w:t>尼洛替尼治疗失败的定义：</w:t>
      </w:r>
    </w:p>
    <w:p>
      <w:pPr>
        <w:spacing w:line="600" w:lineRule="exact"/>
        <w:ind w:firstLine="640" w:firstLineChars="200"/>
        <w:rPr>
          <w:rFonts w:ascii="Times New Roman" w:hAnsi="Times New Roman" w:eastAsia="仿宋"/>
        </w:rPr>
      </w:pPr>
      <w:r>
        <w:rPr>
          <w:rFonts w:hint="eastAsia" w:ascii="Times New Roman" w:hAnsi="仿宋" w:eastAsia="仿宋"/>
          <w:kern w:val="0"/>
        </w:rPr>
        <w:t>（1）</w:t>
      </w:r>
      <w:r>
        <w:rPr>
          <w:rFonts w:ascii="Times New Roman" w:hAnsi="仿宋" w:eastAsia="仿宋"/>
        </w:rPr>
        <w:t>治疗达三个月时未达血液学缓解，或</w:t>
      </w:r>
      <w:r>
        <w:rPr>
          <w:rFonts w:ascii="Times New Roman" w:hAnsi="Times New Roman" w:eastAsia="仿宋"/>
        </w:rPr>
        <w:t>Ph</w:t>
      </w:r>
      <w:r>
        <w:rPr>
          <w:rFonts w:ascii="Times New Roman" w:hAnsi="仿宋" w:eastAsia="仿宋"/>
        </w:rPr>
        <w:t>染色体大于</w:t>
      </w:r>
      <w:r>
        <w:rPr>
          <w:rFonts w:ascii="Times New Roman" w:hAnsi="Times New Roman" w:eastAsia="仿宋"/>
        </w:rPr>
        <w:t>95%</w:t>
      </w:r>
      <w:r>
        <w:rPr>
          <w:rFonts w:ascii="Times New Roman" w:hAnsi="仿宋" w:eastAsia="仿宋"/>
        </w:rPr>
        <w:t>，或出现新的突变；</w:t>
      </w:r>
    </w:p>
    <w:p>
      <w:pPr>
        <w:spacing w:line="600" w:lineRule="exact"/>
        <w:ind w:firstLine="640" w:firstLineChars="200"/>
        <w:rPr>
          <w:rFonts w:ascii="Times New Roman" w:hAnsi="Times New Roman" w:eastAsia="仿宋"/>
        </w:rPr>
      </w:pPr>
      <w:r>
        <w:rPr>
          <w:rFonts w:hint="eastAsia" w:ascii="Times New Roman" w:hAnsi="仿宋" w:eastAsia="仿宋"/>
          <w:kern w:val="0"/>
        </w:rPr>
        <w:t>（2）</w:t>
      </w:r>
      <w:r>
        <w:rPr>
          <w:rFonts w:ascii="Times New Roman" w:hAnsi="Times New Roman" w:eastAsia="仿宋"/>
          <w:kern w:val="0"/>
        </w:rPr>
        <w:t xml:space="preserve"> </w:t>
      </w:r>
      <w:r>
        <w:rPr>
          <w:rFonts w:ascii="Times New Roman" w:hAnsi="仿宋" w:eastAsia="仿宋"/>
        </w:rPr>
        <w:t>治疗达六个月时</w:t>
      </w:r>
      <w:r>
        <w:rPr>
          <w:rFonts w:ascii="Times New Roman" w:hAnsi="Times New Roman" w:eastAsia="仿宋"/>
        </w:rPr>
        <w:t>BCR-ABL</w:t>
      </w:r>
      <w:r>
        <w:rPr>
          <w:rFonts w:ascii="Times New Roman" w:hAnsi="仿宋" w:eastAsia="仿宋"/>
        </w:rPr>
        <w:t>融合基因定量大于</w:t>
      </w:r>
      <w:r>
        <w:rPr>
          <w:rFonts w:ascii="Times New Roman" w:hAnsi="Times New Roman" w:eastAsia="仿宋"/>
        </w:rPr>
        <w:t>10%</w:t>
      </w:r>
      <w:r>
        <w:rPr>
          <w:rFonts w:ascii="Times New Roman" w:hAnsi="仿宋" w:eastAsia="仿宋"/>
        </w:rPr>
        <w:t>，和</w:t>
      </w:r>
      <w:r>
        <w:rPr>
          <w:rFonts w:ascii="Times New Roman" w:hAnsi="Times New Roman" w:eastAsia="仿宋"/>
        </w:rPr>
        <w:t>/</w:t>
      </w:r>
      <w:r>
        <w:rPr>
          <w:rFonts w:ascii="Times New Roman" w:hAnsi="仿宋" w:eastAsia="仿宋"/>
        </w:rPr>
        <w:t>或</w:t>
      </w:r>
      <w:r>
        <w:rPr>
          <w:rFonts w:ascii="Times New Roman" w:hAnsi="Times New Roman" w:eastAsia="仿宋"/>
        </w:rPr>
        <w:t>Ph</w:t>
      </w:r>
      <w:r>
        <w:rPr>
          <w:rFonts w:ascii="Times New Roman" w:hAnsi="仿宋" w:eastAsia="仿宋"/>
        </w:rPr>
        <w:t>染色体大于</w:t>
      </w:r>
      <w:r>
        <w:rPr>
          <w:rFonts w:ascii="Times New Roman" w:hAnsi="Times New Roman" w:eastAsia="仿宋"/>
        </w:rPr>
        <w:t>65%</w:t>
      </w:r>
      <w:r>
        <w:rPr>
          <w:rFonts w:ascii="Times New Roman" w:hAnsi="仿宋" w:eastAsia="仿宋"/>
        </w:rPr>
        <w:t>，和</w:t>
      </w:r>
      <w:r>
        <w:rPr>
          <w:rFonts w:ascii="Times New Roman" w:hAnsi="Times New Roman" w:eastAsia="仿宋"/>
        </w:rPr>
        <w:t>/</w:t>
      </w:r>
      <w:r>
        <w:rPr>
          <w:rFonts w:ascii="Times New Roman" w:hAnsi="仿宋" w:eastAsia="仿宋"/>
        </w:rPr>
        <w:t>或出现新的突变；</w:t>
      </w:r>
    </w:p>
    <w:p>
      <w:pPr>
        <w:spacing w:line="600" w:lineRule="exact"/>
        <w:ind w:firstLine="640" w:firstLineChars="200"/>
        <w:rPr>
          <w:rFonts w:ascii="Times New Roman" w:hAnsi="Times New Roman" w:eastAsia="仿宋"/>
        </w:rPr>
      </w:pPr>
      <w:r>
        <w:rPr>
          <w:rFonts w:hint="eastAsia" w:ascii="Times New Roman" w:hAnsi="仿宋" w:eastAsia="仿宋"/>
          <w:kern w:val="0"/>
        </w:rPr>
        <w:t>（3）</w:t>
      </w:r>
      <w:r>
        <w:rPr>
          <w:rFonts w:ascii="Times New Roman" w:hAnsi="Times New Roman" w:eastAsia="仿宋"/>
          <w:kern w:val="0"/>
        </w:rPr>
        <w:t xml:space="preserve"> </w:t>
      </w:r>
      <w:r>
        <w:rPr>
          <w:rFonts w:ascii="Times New Roman" w:hAnsi="仿宋" w:eastAsia="仿宋"/>
        </w:rPr>
        <w:t>治疗达一年时</w:t>
      </w:r>
      <w:r>
        <w:rPr>
          <w:rFonts w:ascii="Times New Roman" w:hAnsi="Times New Roman" w:eastAsia="仿宋"/>
        </w:rPr>
        <w:t>BCR-ABL</w:t>
      </w:r>
      <w:r>
        <w:rPr>
          <w:rFonts w:ascii="Times New Roman" w:hAnsi="仿宋" w:eastAsia="仿宋"/>
        </w:rPr>
        <w:t>融合基因定量大于</w:t>
      </w:r>
      <w:r>
        <w:rPr>
          <w:rFonts w:ascii="Times New Roman" w:hAnsi="Times New Roman" w:eastAsia="仿宋"/>
        </w:rPr>
        <w:t>10%</w:t>
      </w:r>
      <w:r>
        <w:rPr>
          <w:rFonts w:ascii="Times New Roman" w:hAnsi="仿宋" w:eastAsia="仿宋"/>
        </w:rPr>
        <w:t>，和</w:t>
      </w:r>
      <w:r>
        <w:rPr>
          <w:rFonts w:ascii="Times New Roman" w:hAnsi="Times New Roman" w:eastAsia="仿宋"/>
        </w:rPr>
        <w:t>/</w:t>
      </w:r>
      <w:r>
        <w:rPr>
          <w:rFonts w:ascii="Times New Roman" w:hAnsi="仿宋" w:eastAsia="仿宋"/>
        </w:rPr>
        <w:t>或</w:t>
      </w:r>
      <w:r>
        <w:rPr>
          <w:rFonts w:ascii="Times New Roman" w:hAnsi="Times New Roman" w:eastAsia="仿宋"/>
        </w:rPr>
        <w:t>Ph</w:t>
      </w:r>
      <w:r>
        <w:rPr>
          <w:rFonts w:ascii="Times New Roman" w:hAnsi="仿宋" w:eastAsia="仿宋"/>
        </w:rPr>
        <w:t>染色体大于</w:t>
      </w:r>
      <w:r>
        <w:rPr>
          <w:rFonts w:ascii="Times New Roman" w:hAnsi="Times New Roman" w:eastAsia="仿宋"/>
        </w:rPr>
        <w:t>35%</w:t>
      </w:r>
      <w:r>
        <w:rPr>
          <w:rFonts w:ascii="Times New Roman" w:hAnsi="仿宋" w:eastAsia="仿宋"/>
        </w:rPr>
        <w:t>，和</w:t>
      </w:r>
      <w:r>
        <w:rPr>
          <w:rFonts w:ascii="Times New Roman" w:hAnsi="Times New Roman" w:eastAsia="仿宋"/>
        </w:rPr>
        <w:t>/</w:t>
      </w:r>
      <w:r>
        <w:rPr>
          <w:rFonts w:ascii="Times New Roman" w:hAnsi="仿宋" w:eastAsia="仿宋"/>
        </w:rPr>
        <w:t>或出现新的突变；</w:t>
      </w:r>
    </w:p>
    <w:p>
      <w:pPr>
        <w:spacing w:line="600" w:lineRule="exact"/>
        <w:ind w:firstLine="640" w:firstLineChars="200"/>
        <w:rPr>
          <w:rFonts w:ascii="Times New Roman" w:hAnsi="Times New Roman" w:eastAsia="仿宋"/>
        </w:rPr>
      </w:pPr>
      <w:r>
        <w:rPr>
          <w:rFonts w:hint="eastAsia" w:ascii="Times New Roman" w:hAnsi="仿宋" w:eastAsia="仿宋"/>
          <w:kern w:val="0"/>
        </w:rPr>
        <w:t>（4）</w:t>
      </w:r>
      <w:r>
        <w:rPr>
          <w:rFonts w:ascii="Times New Roman" w:hAnsi="仿宋" w:eastAsia="仿宋"/>
        </w:rPr>
        <w:t>任何时候丢失血液学缓解，或丢失完全细胞遗传学缓解或部分细胞遗传学缓解，出现新的突变，丢失主要分子学缓解，</w:t>
      </w:r>
      <w:r>
        <w:rPr>
          <w:rFonts w:ascii="Times New Roman" w:hAnsi="Times New Roman" w:eastAsia="仿宋"/>
        </w:rPr>
        <w:t>Ph</w:t>
      </w:r>
      <w:r>
        <w:rPr>
          <w:rFonts w:ascii="Times New Roman" w:hAnsi="仿宋" w:eastAsia="仿宋"/>
        </w:rPr>
        <w:t>阳性细胞中出现新的克隆性染色体异常等。</w:t>
      </w:r>
    </w:p>
    <w:p>
      <w:pPr>
        <w:spacing w:line="580" w:lineRule="exact"/>
        <w:rPr>
          <w:rFonts w:hint="eastAsia" w:ascii="仿宋" w:hAnsi="仿宋" w:eastAsia="仿宋" w:cs="仿宋"/>
        </w:rPr>
      </w:pPr>
    </w:p>
    <w:p>
      <w:pPr>
        <w:spacing w:line="600" w:lineRule="exact"/>
        <w:rPr>
          <w:rFonts w:ascii="Times New Roman" w:hAnsi="Times New Roman" w:eastAsia="黑体"/>
        </w:rPr>
      </w:pPr>
      <w:r>
        <w:rPr>
          <w:rFonts w:ascii="Times New Roman" w:hAnsi="黑体" w:eastAsia="黑体"/>
        </w:rPr>
        <w:t>附件</w:t>
      </w:r>
      <w:r>
        <w:rPr>
          <w:rFonts w:ascii="Times New Roman" w:hAnsi="Times New Roman" w:eastAsia="黑体"/>
        </w:rPr>
        <w:t>17</w:t>
      </w:r>
    </w:p>
    <w:p>
      <w:pPr>
        <w:spacing w:line="600" w:lineRule="exact"/>
        <w:jc w:val="center"/>
        <w:rPr>
          <w:rFonts w:hint="eastAsia" w:ascii="仿宋" w:hAnsi="仿宋" w:eastAsia="仿宋" w:cs="仿宋"/>
          <w:bCs/>
        </w:rPr>
      </w:pPr>
    </w:p>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注射用曲妥珠单抗（赫赛汀）治疗</w:t>
      </w:r>
    </w:p>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HER2阳性</w:t>
      </w:r>
      <w:r>
        <w:rPr>
          <w:rFonts w:hint="eastAsia" w:ascii="方正小标宋简体" w:hAnsi="仿宋" w:eastAsia="方正小标宋简体" w:cs="仿宋"/>
          <w:sz w:val="44"/>
          <w:szCs w:val="44"/>
        </w:rPr>
        <w:t>乳腺癌和</w:t>
      </w:r>
      <w:r>
        <w:rPr>
          <w:rFonts w:hint="eastAsia" w:ascii="方正小标宋简体" w:hAnsi="仿宋" w:eastAsia="方正小标宋简体" w:cs="仿宋"/>
          <w:bCs/>
          <w:sz w:val="44"/>
          <w:szCs w:val="44"/>
        </w:rPr>
        <w:t>HER2阳性胃癌操作指引</w:t>
      </w:r>
    </w:p>
    <w:p>
      <w:pPr>
        <w:spacing w:line="600" w:lineRule="exact"/>
        <w:jc w:val="center"/>
        <w:rPr>
          <w:rFonts w:hint="eastAsia" w:ascii="仿宋" w:hAnsi="仿宋" w:eastAsia="仿宋" w:cs="仿宋"/>
        </w:rPr>
      </w:pPr>
    </w:p>
    <w:p>
      <w:pPr>
        <w:spacing w:line="600" w:lineRule="exact"/>
        <w:ind w:firstLine="640" w:firstLineChars="200"/>
        <w:rPr>
          <w:rFonts w:ascii="黑体" w:hAnsi="黑体" w:eastAsia="黑体"/>
        </w:rPr>
      </w:pPr>
      <w:r>
        <w:rPr>
          <w:rFonts w:ascii="黑体"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产品名称：注射用曲妥珠单抗（</w:t>
      </w:r>
      <w:r>
        <w:rPr>
          <w:rFonts w:ascii="Times New Roman" w:hAnsi="Times New Roman" w:eastAsia="仿宋"/>
        </w:rPr>
        <w:t>Trastuzumab Injection</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名：赫赛汀</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440mg(20ml)/</w:t>
      </w:r>
      <w:r>
        <w:rPr>
          <w:rFonts w:ascii="Times New Roman" w:hAnsi="仿宋" w:eastAsia="仿宋"/>
        </w:rPr>
        <w:t>瓶，</w:t>
      </w:r>
      <w:r>
        <w:rPr>
          <w:rFonts w:ascii="Times New Roman" w:hAnsi="Times New Roman" w:eastAsia="仿宋"/>
        </w:rPr>
        <w:t>1</w:t>
      </w:r>
      <w:r>
        <w:rPr>
          <w:rFonts w:ascii="Times New Roman" w:hAnsi="仿宋" w:eastAsia="仿宋"/>
        </w:rPr>
        <w:t>瓶</w:t>
      </w:r>
      <w:r>
        <w:rPr>
          <w:rFonts w:ascii="Times New Roman" w:hAnsi="Times New Roman" w:eastAsia="仿宋"/>
        </w:rPr>
        <w:t>/</w:t>
      </w:r>
      <w:r>
        <w:rPr>
          <w:rFonts w:ascii="Times New Roman" w:hAnsi="仿宋" w:eastAsia="仿宋"/>
        </w:rPr>
        <w:t>盒（含稀释液）</w:t>
      </w:r>
    </w:p>
    <w:p>
      <w:pPr>
        <w:spacing w:line="600" w:lineRule="exact"/>
        <w:ind w:firstLine="640" w:firstLineChars="200"/>
        <w:rPr>
          <w:rFonts w:ascii="Times New Roman" w:hAnsi="Times New Roman" w:eastAsia="仿宋"/>
        </w:rPr>
      </w:pPr>
      <w:r>
        <w:rPr>
          <w:rFonts w:ascii="Times New Roman" w:hAnsi="仿宋" w:eastAsia="仿宋"/>
        </w:rPr>
        <w:t>生产厂商：</w:t>
      </w:r>
      <w:r>
        <w:rPr>
          <w:rFonts w:ascii="Times New Roman" w:hAnsi="Times New Roman" w:eastAsia="仿宋"/>
        </w:rPr>
        <w:t>Genentech Inc.</w:t>
      </w:r>
    </w:p>
    <w:p>
      <w:pPr>
        <w:spacing w:line="600" w:lineRule="exact"/>
        <w:ind w:firstLine="640" w:firstLineChars="200"/>
        <w:rPr>
          <w:rFonts w:ascii="Times New Roman" w:hAnsi="Times New Roman" w:eastAsia="仿宋"/>
        </w:rPr>
      </w:pPr>
      <w:r>
        <w:rPr>
          <w:rFonts w:ascii="Times New Roman" w:hAnsi="仿宋" w:eastAsia="仿宋"/>
        </w:rPr>
        <w:t>分装企业：上海罗氏制药有限公司</w:t>
      </w:r>
    </w:p>
    <w:p>
      <w:pPr>
        <w:spacing w:line="600" w:lineRule="exact"/>
        <w:ind w:firstLine="640" w:firstLineChars="200"/>
        <w:rPr>
          <w:rFonts w:ascii="Times New Roman" w:hAnsi="Times New Roman" w:eastAsia="仿宋"/>
        </w:rPr>
      </w:pPr>
      <w:r>
        <w:rPr>
          <w:rFonts w:ascii="Times New Roman" w:hAnsi="仿宋" w:eastAsia="仿宋"/>
        </w:rPr>
        <w:t>注册证号：国药准字</w:t>
      </w:r>
      <w:r>
        <w:rPr>
          <w:rFonts w:ascii="Times New Roman" w:hAnsi="Times New Roman" w:eastAsia="仿宋"/>
        </w:rPr>
        <w:t>J20170037/ J20160033</w:t>
      </w:r>
    </w:p>
    <w:p>
      <w:pPr>
        <w:spacing w:line="600" w:lineRule="exact"/>
        <w:ind w:firstLine="640" w:firstLineChars="200"/>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w:t>
      </w:r>
      <w:r>
        <w:rPr>
          <w:rFonts w:ascii="Times New Roman" w:hAnsi="Times New Roman" w:eastAsia="仿宋"/>
        </w:rPr>
        <w:t>2-8</w:t>
      </w:r>
      <w:r>
        <w:rPr>
          <w:rFonts w:ascii="Times New Roman" w:hAnsi="仿宋" w:eastAsia="仿宋"/>
        </w:rPr>
        <w:t>℃避光保存和运输</w:t>
      </w:r>
    </w:p>
    <w:p>
      <w:pPr>
        <w:spacing w:line="600" w:lineRule="exact"/>
        <w:ind w:firstLine="640" w:firstLineChars="200"/>
        <w:rPr>
          <w:rFonts w:ascii="黑体" w:hAnsi="黑体" w:eastAsia="黑体"/>
        </w:rPr>
      </w:pPr>
      <w:r>
        <w:rPr>
          <w:rFonts w:ascii="黑体"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限以下情况方可支付：</w:t>
      </w:r>
      <w:r>
        <w:rPr>
          <w:rFonts w:ascii="Times New Roman" w:hAnsi="Times New Roman" w:eastAsia="仿宋"/>
        </w:rPr>
        <w:t>1.HER2</w:t>
      </w:r>
      <w:r>
        <w:rPr>
          <w:rFonts w:ascii="Times New Roman" w:hAnsi="仿宋" w:eastAsia="仿宋"/>
        </w:rPr>
        <w:t>阳性的乳腺癌手术后患者，支付不超过</w:t>
      </w:r>
      <w:r>
        <w:rPr>
          <w:rFonts w:ascii="Times New Roman" w:hAnsi="Times New Roman" w:eastAsia="仿宋"/>
        </w:rPr>
        <w:t>12</w:t>
      </w:r>
      <w:r>
        <w:rPr>
          <w:rFonts w:ascii="Times New Roman" w:hAnsi="仿宋" w:eastAsia="仿宋"/>
        </w:rPr>
        <w:t>个月。</w:t>
      </w:r>
      <w:r>
        <w:rPr>
          <w:rFonts w:ascii="Times New Roman" w:hAnsi="Times New Roman" w:eastAsia="仿宋"/>
        </w:rPr>
        <w:t>2.HER2</w:t>
      </w:r>
      <w:r>
        <w:rPr>
          <w:rFonts w:ascii="Times New Roman" w:hAnsi="仿宋" w:eastAsia="仿宋"/>
        </w:rPr>
        <w:t>阳性的转移性乳腺癌。</w:t>
      </w:r>
      <w:r>
        <w:rPr>
          <w:rFonts w:ascii="Times New Roman" w:hAnsi="Times New Roman" w:eastAsia="仿宋"/>
        </w:rPr>
        <w:t>3.HER2</w:t>
      </w:r>
      <w:r>
        <w:rPr>
          <w:rFonts w:ascii="Times New Roman" w:hAnsi="仿宋" w:eastAsia="仿宋"/>
        </w:rPr>
        <w:t>阳性的晚期转移性胃癌。</w:t>
      </w:r>
    </w:p>
    <w:p>
      <w:pPr>
        <w:spacing w:line="600" w:lineRule="exact"/>
        <w:ind w:firstLine="640" w:firstLineChars="200"/>
        <w:rPr>
          <w:rFonts w:ascii="黑体" w:hAnsi="黑体" w:eastAsia="黑体"/>
        </w:rPr>
      </w:pPr>
      <w:r>
        <w:rPr>
          <w:rFonts w:ascii="黑体" w:hAnsi="黑体" w:eastAsia="黑体"/>
        </w:rPr>
        <w:t xml:space="preserve">三、医学标准 </w:t>
      </w:r>
    </w:p>
    <w:p>
      <w:pPr>
        <w:spacing w:line="600" w:lineRule="exact"/>
        <w:ind w:firstLine="643" w:firstLineChars="200"/>
        <w:rPr>
          <w:rFonts w:ascii="楷体" w:hAnsi="楷体" w:eastAsia="楷体"/>
          <w:b/>
        </w:rPr>
      </w:pPr>
      <w:r>
        <w:rPr>
          <w:rFonts w:ascii="楷体" w:hAnsi="楷体" w:eastAsia="楷体"/>
          <w:b/>
        </w:rPr>
        <w:t>（一）HER2阳性乳腺癌</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组织病理学或细胞学检查证实浸润性乳腺癌，且免疫组化或</w:t>
      </w:r>
      <w:r>
        <w:rPr>
          <w:rFonts w:ascii="Times New Roman" w:hAnsi="Times New Roman" w:eastAsia="仿宋"/>
        </w:rPr>
        <w:t>ISH</w:t>
      </w:r>
      <w:r>
        <w:rPr>
          <w:rFonts w:ascii="Times New Roman" w:hAnsi="仿宋" w:eastAsia="仿宋"/>
        </w:rPr>
        <w:t>（</w:t>
      </w:r>
      <w:r>
        <w:rPr>
          <w:rFonts w:ascii="Times New Roman" w:hAnsi="Times New Roman" w:eastAsia="仿宋"/>
        </w:rPr>
        <w:t>FISH,CISH</w:t>
      </w:r>
      <w:r>
        <w:rPr>
          <w:rFonts w:ascii="Times New Roman" w:hAnsi="仿宋" w:eastAsia="仿宋"/>
        </w:rPr>
        <w:t>或</w:t>
      </w:r>
      <w:r>
        <w:rPr>
          <w:rFonts w:ascii="Times New Roman" w:hAnsi="Times New Roman" w:eastAsia="仿宋"/>
        </w:rPr>
        <w:t>SISH</w:t>
      </w:r>
      <w:r>
        <w:rPr>
          <w:rFonts w:ascii="Times New Roman" w:hAnsi="仿宋" w:eastAsia="仿宋"/>
        </w:rPr>
        <w:t>）检测为</w:t>
      </w:r>
      <w:r>
        <w:rPr>
          <w:rFonts w:ascii="Times New Roman" w:hAnsi="Times New Roman" w:eastAsia="仿宋"/>
        </w:rPr>
        <w:t>HER2</w:t>
      </w:r>
      <w:r>
        <w:rPr>
          <w:rFonts w:ascii="Times New Roman" w:hAnsi="仿宋" w:eastAsia="仿宋"/>
        </w:rPr>
        <w:t>阳性。</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Times New Roman" w:eastAsia="仿宋"/>
        </w:rPr>
        <w:t>HER2</w:t>
      </w:r>
      <w:r>
        <w:rPr>
          <w:rFonts w:ascii="Times New Roman" w:hAnsi="仿宋" w:eastAsia="仿宋"/>
        </w:rPr>
        <w:t>阳性标准：免疫组化</w:t>
      </w:r>
      <w:r>
        <w:rPr>
          <w:rFonts w:ascii="Times New Roman" w:hAnsi="Times New Roman" w:eastAsia="仿宋"/>
        </w:rPr>
        <w:t>+++</w:t>
      </w:r>
      <w:r>
        <w:rPr>
          <w:rFonts w:ascii="Times New Roman" w:hAnsi="仿宋" w:eastAsia="仿宋"/>
        </w:rPr>
        <w:t>，或免疫组化</w:t>
      </w:r>
      <w:r>
        <w:rPr>
          <w:rFonts w:ascii="Times New Roman" w:hAnsi="Times New Roman" w:eastAsia="仿宋"/>
        </w:rPr>
        <w:t>++</w:t>
      </w:r>
      <w:r>
        <w:rPr>
          <w:rFonts w:ascii="Times New Roman" w:hAnsi="仿宋" w:eastAsia="仿宋"/>
        </w:rPr>
        <w:t>同时</w:t>
      </w:r>
      <w:r>
        <w:rPr>
          <w:rFonts w:ascii="Times New Roman" w:hAnsi="Times New Roman" w:eastAsia="仿宋"/>
        </w:rPr>
        <w:t>ISH+</w:t>
      </w:r>
      <w:r>
        <w:rPr>
          <w:rFonts w:ascii="Times New Roman" w:hAnsi="仿宋" w:eastAsia="仿宋"/>
        </w:rPr>
        <w:t>，或</w:t>
      </w:r>
      <w:r>
        <w:rPr>
          <w:rFonts w:ascii="Times New Roman" w:hAnsi="Times New Roman" w:eastAsia="仿宋"/>
        </w:rPr>
        <w:t>ISH+</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kern w:val="0"/>
        </w:rPr>
        <w:t>．</w:t>
      </w:r>
      <w:r>
        <w:rPr>
          <w:rFonts w:ascii="Times New Roman" w:hAnsi="Times New Roman" w:eastAsia="仿宋"/>
        </w:rPr>
        <w:t>HER2</w:t>
      </w:r>
      <w:r>
        <w:rPr>
          <w:rFonts w:ascii="Times New Roman" w:hAnsi="仿宋" w:eastAsia="仿宋"/>
        </w:rPr>
        <w:t>阳性的早期乳腺癌辅助治疗不超过</w:t>
      </w:r>
      <w:r>
        <w:rPr>
          <w:rFonts w:ascii="Times New Roman" w:hAnsi="Times New Roman" w:eastAsia="仿宋"/>
        </w:rPr>
        <w:t>12</w:t>
      </w:r>
      <w:r>
        <w:rPr>
          <w:rFonts w:ascii="Times New Roman" w:hAnsi="仿宋" w:eastAsia="仿宋"/>
        </w:rPr>
        <w:t>个月。</w:t>
      </w:r>
    </w:p>
    <w:p>
      <w:pPr>
        <w:spacing w:line="600" w:lineRule="exact"/>
        <w:ind w:firstLine="643" w:firstLineChars="200"/>
        <w:rPr>
          <w:rFonts w:ascii="楷体" w:hAnsi="楷体" w:eastAsia="楷体"/>
          <w:b/>
        </w:rPr>
      </w:pPr>
      <w:r>
        <w:rPr>
          <w:rFonts w:ascii="楷体" w:hAnsi="楷体" w:eastAsia="楷体"/>
          <w:b/>
        </w:rPr>
        <w:t>（二）HER2阳性胃癌</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确诊为不可切除或转移性胃癌，</w:t>
      </w:r>
      <w:r>
        <w:rPr>
          <w:rFonts w:ascii="Times New Roman" w:hAnsi="Times New Roman" w:eastAsia="仿宋"/>
        </w:rPr>
        <w:t>HER2</w:t>
      </w:r>
      <w:r>
        <w:rPr>
          <w:rFonts w:ascii="Times New Roman" w:hAnsi="仿宋" w:eastAsia="仿宋"/>
        </w:rPr>
        <w:t>检测为阳性。</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Times New Roman" w:eastAsia="仿宋"/>
        </w:rPr>
        <w:t>HER2</w:t>
      </w:r>
      <w:r>
        <w:rPr>
          <w:rFonts w:ascii="Times New Roman" w:hAnsi="仿宋" w:eastAsia="仿宋"/>
        </w:rPr>
        <w:t>阳性标准，免疫组化</w:t>
      </w:r>
      <w:r>
        <w:rPr>
          <w:rFonts w:ascii="Times New Roman" w:hAnsi="Times New Roman" w:eastAsia="仿宋"/>
        </w:rPr>
        <w:t>+++</w:t>
      </w:r>
      <w:r>
        <w:rPr>
          <w:rFonts w:ascii="Times New Roman" w:hAnsi="仿宋" w:eastAsia="仿宋"/>
        </w:rPr>
        <w:t>，或免疫组化</w:t>
      </w:r>
      <w:r>
        <w:rPr>
          <w:rFonts w:ascii="Times New Roman" w:hAnsi="Times New Roman" w:eastAsia="仿宋"/>
        </w:rPr>
        <w:t>++</w:t>
      </w:r>
      <w:r>
        <w:rPr>
          <w:rFonts w:ascii="Times New Roman" w:hAnsi="仿宋" w:eastAsia="仿宋"/>
        </w:rPr>
        <w:t>同时</w:t>
      </w:r>
      <w:r>
        <w:rPr>
          <w:rFonts w:ascii="Times New Roman" w:hAnsi="Times New Roman" w:eastAsia="仿宋"/>
        </w:rPr>
        <w:t>FISH+</w:t>
      </w:r>
      <w:r>
        <w:rPr>
          <w:rFonts w:ascii="Times New Roman" w:hAnsi="仿宋" w:eastAsia="仿宋"/>
        </w:rPr>
        <w:t>。</w:t>
      </w:r>
    </w:p>
    <w:p>
      <w:pPr>
        <w:spacing w:line="600" w:lineRule="exact"/>
        <w:ind w:firstLine="640" w:firstLineChars="200"/>
        <w:rPr>
          <w:rFonts w:ascii="Times New Roman" w:hAnsi="Times New Roman" w:eastAsia="仿宋"/>
        </w:rPr>
      </w:pPr>
      <w:r>
        <w:rPr>
          <w:rFonts w:ascii="Times New Roman" w:hAnsi="仿宋" w:eastAsia="仿宋"/>
        </w:rPr>
        <w:t>以上检查必须在三级甲等医院进行或由责任医师复核。</w:t>
      </w:r>
    </w:p>
    <w:p>
      <w:pPr>
        <w:spacing w:line="600" w:lineRule="exact"/>
        <w:ind w:firstLine="640" w:firstLineChars="200"/>
        <w:rPr>
          <w:rFonts w:ascii="黑体" w:hAnsi="黑体" w:eastAsia="黑体"/>
        </w:rPr>
      </w:pPr>
      <w:r>
        <w:rPr>
          <w:rFonts w:ascii="黑体"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在一个医疗年度内，自治疗之日起医保基金和参保患者共同承担</w:t>
      </w:r>
      <w:r>
        <w:rPr>
          <w:rFonts w:ascii="Times New Roman" w:hAnsi="Times New Roman" w:eastAsia="仿宋"/>
        </w:rPr>
        <w:t>12</w:t>
      </w:r>
      <w:r>
        <w:rPr>
          <w:rFonts w:ascii="Times New Roman" w:hAnsi="仿宋" w:eastAsia="仿宋"/>
        </w:rPr>
        <w:t>个月的</w:t>
      </w:r>
      <w:r>
        <w:rPr>
          <w:rFonts w:ascii="Times New Roman" w:hAnsi="仿宋" w:eastAsia="仿宋"/>
          <w:shd w:val="clear" w:color="auto" w:fill="FFFFFF"/>
        </w:rPr>
        <w:t>赫赛汀</w:t>
      </w:r>
      <w:r>
        <w:rPr>
          <w:rFonts w:ascii="Times New Roman" w:hAnsi="仿宋" w:eastAsia="仿宋"/>
        </w:rPr>
        <w:t>费用。</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Times New Roman" w:eastAsia="仿宋"/>
        </w:rPr>
        <w:t>HER2</w:t>
      </w:r>
      <w:r>
        <w:rPr>
          <w:rFonts w:ascii="Times New Roman" w:hAnsi="仿宋" w:eastAsia="仿宋"/>
        </w:rPr>
        <w:t>阳性的转移性乳腺癌和</w:t>
      </w:r>
      <w:r>
        <w:rPr>
          <w:rFonts w:ascii="Times New Roman" w:hAnsi="Times New Roman" w:eastAsia="仿宋"/>
        </w:rPr>
        <w:t>HER2</w:t>
      </w:r>
      <w:r>
        <w:rPr>
          <w:rFonts w:ascii="Times New Roman" w:hAnsi="仿宋" w:eastAsia="仿宋"/>
        </w:rPr>
        <w:t>阳性的晚期转移性胃癌，每个医疗年度均需重新申请、评估和审核准入。</w:t>
      </w:r>
    </w:p>
    <w:p>
      <w:pPr>
        <w:spacing w:line="600" w:lineRule="exact"/>
        <w:ind w:firstLine="640" w:firstLineChars="200"/>
        <w:rPr>
          <w:rFonts w:ascii="黑体" w:hAnsi="黑体" w:eastAsia="黑体"/>
        </w:rPr>
      </w:pPr>
      <w:r>
        <w:rPr>
          <w:rFonts w:ascii="黑体"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Times New Roman" w:eastAsia="仿宋"/>
        </w:rPr>
        <w:t>HER2</w:t>
      </w:r>
      <w:r>
        <w:rPr>
          <w:rFonts w:ascii="Times New Roman" w:hAnsi="仿宋" w:eastAsia="仿宋"/>
        </w:rPr>
        <w:t>阳性早期乳腺癌、晚期乳腺癌、晚期胃癌的相关影像学报告、病理组织学报告、</w:t>
      </w:r>
      <w:r>
        <w:rPr>
          <w:rFonts w:ascii="Times New Roman" w:hAnsi="Times New Roman" w:eastAsia="仿宋"/>
        </w:rPr>
        <w:t>HER2</w:t>
      </w:r>
      <w:r>
        <w:rPr>
          <w:rFonts w:ascii="Times New Roman" w:hAnsi="仿宋" w:eastAsia="仿宋"/>
        </w:rPr>
        <w:t>检测结果及诊治记录；</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仿宋" w:eastAsia="仿宋"/>
        </w:rPr>
        <w:t>参保患者填写，经责任医师确认签字，医院医保办审核盖章的《江苏省医疗保险特药使用申请表》；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kern w:val="0"/>
        </w:rPr>
        <w:t>．</w:t>
      </w:r>
      <w:r>
        <w:rPr>
          <w:rFonts w:ascii="Times New Roman" w:hAnsi="仿宋" w:eastAsia="仿宋"/>
        </w:rPr>
        <w:t>参保患者社会保障卡原件或复印件；</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kern w:val="0"/>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kern w:val="0"/>
        </w:rPr>
        <w:t>．</w:t>
      </w:r>
      <w:r>
        <w:rPr>
          <w:rFonts w:ascii="Times New Roman" w:hAnsi="仿宋" w:eastAsia="仿宋"/>
        </w:rPr>
        <w:t>其他有关材料。</w:t>
      </w:r>
    </w:p>
    <w:p>
      <w:pPr>
        <w:spacing w:line="600" w:lineRule="exact"/>
        <w:ind w:firstLine="640" w:firstLineChars="200"/>
        <w:rPr>
          <w:rFonts w:ascii="黑体" w:hAnsi="黑体" w:eastAsia="黑体"/>
        </w:rPr>
      </w:pPr>
      <w:r>
        <w:rPr>
          <w:rFonts w:ascii="黑体"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个月</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次）到责任医师处复查评估，并将由责任医师签字确认的《江苏省医疗保险特药使用评估表》交特定药店留存，以确保合理用药和治疗，可继续享受特药待遇。</w:t>
      </w:r>
    </w:p>
    <w:p>
      <w:pPr>
        <w:spacing w:line="600" w:lineRule="exact"/>
        <w:ind w:firstLine="640" w:firstLineChars="200"/>
        <w:rPr>
          <w:rFonts w:ascii="黑体" w:hAnsi="黑体" w:eastAsia="黑体"/>
        </w:rPr>
      </w:pPr>
      <w:r>
        <w:rPr>
          <w:rFonts w:ascii="黑体" w:hAnsi="黑体" w:eastAsia="黑体"/>
        </w:rPr>
        <w:t>七、停药或退出标准</w:t>
      </w:r>
    </w:p>
    <w:p>
      <w:pPr>
        <w:tabs>
          <w:tab w:val="left" w:pos="6500"/>
        </w:tabs>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Times New Roman" w:eastAsia="仿宋"/>
        </w:rPr>
        <w:t>HER2</w:t>
      </w:r>
      <w:r>
        <w:rPr>
          <w:rFonts w:ascii="Times New Roman" w:hAnsi="仿宋" w:eastAsia="仿宋"/>
        </w:rPr>
        <w:t>阳性的早期乳腺癌辅助治疗使用满</w:t>
      </w:r>
      <w:r>
        <w:rPr>
          <w:rFonts w:ascii="Times New Roman" w:hAnsi="Times New Roman" w:eastAsia="仿宋"/>
        </w:rPr>
        <w:t>12</w:t>
      </w:r>
      <w:r>
        <w:rPr>
          <w:rFonts w:ascii="Times New Roman" w:hAnsi="仿宋" w:eastAsia="仿宋"/>
        </w:rPr>
        <w:t>个月；</w:t>
      </w:r>
    </w:p>
    <w:p>
      <w:pPr>
        <w:tabs>
          <w:tab w:val="left" w:pos="5670"/>
        </w:tabs>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仿宋" w:eastAsia="仿宋"/>
        </w:rPr>
        <w:t>出现不可耐受的毒副反应；</w:t>
      </w:r>
      <w:r>
        <w:rPr>
          <w:rFonts w:ascii="Times New Roman" w:hAnsi="Times New Roman" w:eastAsia="仿宋"/>
        </w:rPr>
        <w:tab/>
      </w:r>
    </w:p>
    <w:p>
      <w:pPr>
        <w:tabs>
          <w:tab w:val="left" w:pos="5670"/>
        </w:tabs>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kern w:val="0"/>
        </w:rPr>
        <w:t>．</w:t>
      </w:r>
      <w:r>
        <w:rPr>
          <w:rFonts w:ascii="Times New Roman" w:hAnsi="仿宋" w:eastAsia="仿宋"/>
        </w:rPr>
        <w:t>疾病进展且责任医师确认不适合继续使用；</w:t>
      </w:r>
    </w:p>
    <w:p>
      <w:pPr>
        <w:spacing w:line="600" w:lineRule="exact"/>
        <w:ind w:firstLine="640" w:firstLineChars="200"/>
        <w:rPr>
          <w:rFonts w:ascii="Times New Roman" w:hAnsi="Times New Roman"/>
        </w:rPr>
      </w:pPr>
      <w:r>
        <w:rPr>
          <w:rFonts w:ascii="Times New Roman" w:hAnsi="Times New Roman" w:eastAsia="仿宋"/>
        </w:rPr>
        <w:t>4</w:t>
      </w:r>
      <w:r>
        <w:rPr>
          <w:rFonts w:hint="eastAsia" w:ascii="Times New Roman" w:hAnsi="仿宋" w:eastAsia="仿宋"/>
          <w:kern w:val="0"/>
        </w:rPr>
        <w:t>．</w:t>
      </w:r>
      <w:r>
        <w:rPr>
          <w:rFonts w:ascii="Times New Roman" w:hAnsi="仿宋" w:eastAsia="仿宋"/>
        </w:rPr>
        <w:t>无法提供随访要求的影像学检查及影像学图片。</w:t>
      </w: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spacing w:line="600" w:lineRule="exact"/>
        <w:rPr>
          <w:rFonts w:ascii="Times New Roman" w:hAnsi="Times New Roman" w:eastAsia="黑体"/>
        </w:rPr>
      </w:pPr>
      <w:r>
        <w:rPr>
          <w:rFonts w:ascii="Times New Roman" w:hAnsi="黑体" w:eastAsia="黑体"/>
        </w:rPr>
        <w:t>附件</w:t>
      </w:r>
      <w:r>
        <w:rPr>
          <w:rFonts w:ascii="Times New Roman" w:hAnsi="Times New Roman" w:eastAsia="黑体"/>
        </w:rPr>
        <w:t>18</w:t>
      </w:r>
    </w:p>
    <w:p>
      <w:pPr>
        <w:spacing w:line="600" w:lineRule="exact"/>
        <w:rPr>
          <w:rFonts w:hint="eastAsia" w:ascii="仿宋" w:hAnsi="仿宋" w:eastAsia="仿宋" w:cs="仿宋"/>
        </w:rPr>
      </w:pPr>
    </w:p>
    <w:p>
      <w:pPr>
        <w:spacing w:line="600" w:lineRule="exact"/>
        <w:jc w:val="center"/>
        <w:rPr>
          <w:rFonts w:hint="eastAsia" w:ascii="方正小标宋简体" w:hAnsi="仿宋" w:eastAsia="方正小标宋简体" w:cs="仿宋"/>
          <w:spacing w:val="-20"/>
          <w:w w:val="90"/>
          <w:sz w:val="44"/>
          <w:szCs w:val="44"/>
        </w:rPr>
      </w:pPr>
      <w:r>
        <w:rPr>
          <w:rFonts w:hint="eastAsia" w:ascii="方正小标宋简体" w:hAnsi="仿宋" w:eastAsia="方正小标宋简体" w:cs="仿宋"/>
          <w:spacing w:val="-20"/>
          <w:w w:val="90"/>
          <w:sz w:val="44"/>
          <w:szCs w:val="44"/>
        </w:rPr>
        <w:t>甲磺酸伊马替尼片（昕维）、甲磺酸伊马替尼胶囊</w:t>
      </w:r>
    </w:p>
    <w:p>
      <w:pPr>
        <w:spacing w:line="600" w:lineRule="exact"/>
        <w:jc w:val="center"/>
        <w:rPr>
          <w:rFonts w:hint="eastAsia" w:ascii="方正小标宋简体" w:hAnsi="仿宋" w:eastAsia="方正小标宋简体" w:cs="仿宋"/>
          <w:spacing w:val="-20"/>
          <w:w w:val="90"/>
          <w:sz w:val="44"/>
          <w:szCs w:val="44"/>
        </w:rPr>
      </w:pPr>
      <w:r>
        <w:rPr>
          <w:rFonts w:hint="eastAsia" w:ascii="方正小标宋简体" w:hAnsi="仿宋" w:eastAsia="方正小标宋简体" w:cs="仿宋"/>
          <w:spacing w:val="-20"/>
          <w:w w:val="90"/>
          <w:sz w:val="44"/>
          <w:szCs w:val="44"/>
        </w:rPr>
        <w:t>（格尼可）治疗慢性髓性白血病和胃肠间质瘤操作指引</w:t>
      </w:r>
    </w:p>
    <w:p>
      <w:pPr>
        <w:spacing w:line="600" w:lineRule="exact"/>
        <w:rPr>
          <w:rFonts w:hint="eastAsia" w:ascii="仿宋" w:hAnsi="仿宋" w:eastAsia="仿宋" w:cs="仿宋"/>
          <w:kern w:val="0"/>
        </w:rPr>
      </w:pPr>
    </w:p>
    <w:p>
      <w:pPr>
        <w:spacing w:line="600" w:lineRule="exact"/>
        <w:ind w:firstLine="640" w:firstLineChars="200"/>
        <w:rPr>
          <w:rFonts w:ascii="黑体" w:hAnsi="黑体" w:eastAsia="黑体"/>
          <w:bCs/>
          <w:kern w:val="0"/>
        </w:rPr>
      </w:pPr>
      <w:r>
        <w:rPr>
          <w:rFonts w:ascii="黑体" w:hAnsi="黑体" w:eastAsia="黑体"/>
          <w:bCs/>
          <w:kern w:val="0"/>
        </w:rPr>
        <w:t>一、基本信息</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ascii="Times New Roman" w:hAnsi="仿宋" w:eastAsia="仿宋"/>
          <w:kern w:val="0"/>
        </w:rPr>
        <w:t>．甲磺酸伊马替尼片（昕维）</w:t>
      </w:r>
    </w:p>
    <w:p>
      <w:pPr>
        <w:spacing w:line="600" w:lineRule="exact"/>
        <w:ind w:firstLine="640" w:firstLineChars="200"/>
        <w:rPr>
          <w:rFonts w:ascii="Times New Roman" w:hAnsi="Times New Roman" w:eastAsia="仿宋"/>
          <w:kern w:val="0"/>
        </w:rPr>
      </w:pPr>
      <w:r>
        <w:rPr>
          <w:rFonts w:ascii="Times New Roman" w:hAnsi="仿宋" w:eastAsia="仿宋"/>
          <w:kern w:val="0"/>
        </w:rPr>
        <w:t>产品名称：甲磺酸伊马替尼片（</w:t>
      </w:r>
      <w:r>
        <w:rPr>
          <w:rFonts w:ascii="Times New Roman" w:hAnsi="Times New Roman" w:eastAsia="仿宋"/>
          <w:kern w:val="0"/>
        </w:rPr>
        <w:t>Imatinib Mesylate Tablets</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ascii="Times New Roman" w:hAnsi="仿宋" w:eastAsia="仿宋"/>
          <w:kern w:val="0"/>
        </w:rPr>
        <w:t>商</w:t>
      </w:r>
      <w:r>
        <w:rPr>
          <w:rFonts w:ascii="Times New Roman" w:hAnsi="Times New Roman" w:eastAsia="仿宋"/>
          <w:kern w:val="0"/>
        </w:rPr>
        <w:t xml:space="preserve"> </w:t>
      </w:r>
      <w:r>
        <w:rPr>
          <w:rFonts w:ascii="Times New Roman" w:hAnsi="仿宋" w:eastAsia="仿宋"/>
          <w:kern w:val="0"/>
        </w:rPr>
        <w:t>标</w:t>
      </w:r>
      <w:r>
        <w:rPr>
          <w:rFonts w:ascii="Times New Roman" w:hAnsi="Times New Roman" w:eastAsia="仿宋"/>
          <w:kern w:val="0"/>
        </w:rPr>
        <w:t xml:space="preserve"> </w:t>
      </w:r>
      <w:r>
        <w:rPr>
          <w:rFonts w:ascii="Times New Roman" w:hAnsi="仿宋" w:eastAsia="仿宋"/>
          <w:kern w:val="0"/>
        </w:rPr>
        <w:t>名：昕维</w:t>
      </w:r>
    </w:p>
    <w:p>
      <w:pPr>
        <w:spacing w:line="600" w:lineRule="exact"/>
        <w:ind w:firstLine="640" w:firstLineChars="200"/>
        <w:rPr>
          <w:rFonts w:ascii="Times New Roman" w:hAnsi="Times New Roman" w:eastAsia="仿宋"/>
          <w:kern w:val="0"/>
        </w:rPr>
      </w:pPr>
      <w:r>
        <w:rPr>
          <w:rFonts w:ascii="Times New Roman" w:hAnsi="仿宋" w:eastAsia="仿宋"/>
          <w:kern w:val="0"/>
        </w:rPr>
        <w:t>包装规格：</w:t>
      </w:r>
      <w:r>
        <w:rPr>
          <w:rFonts w:ascii="Times New Roman" w:hAnsi="Times New Roman" w:eastAsia="仿宋"/>
          <w:kern w:val="0"/>
        </w:rPr>
        <w:t>100mg×12</w:t>
      </w:r>
      <w:r>
        <w:rPr>
          <w:rFonts w:ascii="Times New Roman" w:hAnsi="仿宋" w:eastAsia="仿宋"/>
          <w:kern w:val="0"/>
        </w:rPr>
        <w:t>片</w:t>
      </w:r>
      <w:r>
        <w:rPr>
          <w:rFonts w:ascii="Times New Roman" w:hAnsi="Times New Roman" w:eastAsia="仿宋"/>
          <w:kern w:val="0"/>
        </w:rPr>
        <w:t>/</w:t>
      </w:r>
      <w:r>
        <w:rPr>
          <w:rFonts w:ascii="Times New Roman" w:hAnsi="仿宋" w:eastAsia="仿宋"/>
          <w:kern w:val="0"/>
        </w:rPr>
        <w:t>盒，</w:t>
      </w:r>
      <w:r>
        <w:rPr>
          <w:rFonts w:ascii="Times New Roman" w:hAnsi="Times New Roman" w:eastAsia="仿宋"/>
          <w:kern w:val="0"/>
        </w:rPr>
        <w:t>100mg×60</w:t>
      </w:r>
      <w:r>
        <w:rPr>
          <w:rFonts w:ascii="Times New Roman" w:hAnsi="仿宋" w:eastAsia="仿宋"/>
          <w:kern w:val="0"/>
        </w:rPr>
        <w:t>片</w:t>
      </w:r>
      <w:r>
        <w:rPr>
          <w:rFonts w:ascii="Times New Roman" w:hAnsi="Times New Roman" w:eastAsia="仿宋"/>
          <w:kern w:val="0"/>
        </w:rPr>
        <w:t>/</w:t>
      </w:r>
      <w:r>
        <w:rPr>
          <w:rFonts w:ascii="Times New Roman" w:hAnsi="仿宋" w:eastAsia="仿宋"/>
          <w:kern w:val="0"/>
        </w:rPr>
        <w:t>盒</w:t>
      </w:r>
    </w:p>
    <w:p>
      <w:pPr>
        <w:spacing w:line="600" w:lineRule="exact"/>
        <w:ind w:firstLine="640" w:firstLineChars="200"/>
        <w:rPr>
          <w:rFonts w:ascii="Times New Roman" w:hAnsi="Times New Roman" w:eastAsia="仿宋"/>
          <w:kern w:val="0"/>
        </w:rPr>
      </w:pPr>
      <w:r>
        <w:rPr>
          <w:rFonts w:ascii="Times New Roman" w:hAnsi="仿宋" w:eastAsia="仿宋"/>
          <w:kern w:val="0"/>
        </w:rPr>
        <w:t>生产厂商：江苏豪森药业集团有限公司</w:t>
      </w:r>
    </w:p>
    <w:p>
      <w:pPr>
        <w:spacing w:line="600" w:lineRule="exact"/>
        <w:ind w:firstLine="640" w:firstLineChars="200"/>
        <w:rPr>
          <w:rFonts w:ascii="Times New Roman" w:hAnsi="Times New Roman" w:eastAsia="仿宋"/>
          <w:kern w:val="0"/>
        </w:rPr>
      </w:pPr>
      <w:r>
        <w:rPr>
          <w:rFonts w:ascii="Times New Roman" w:hAnsi="仿宋" w:eastAsia="仿宋"/>
          <w:kern w:val="0"/>
        </w:rPr>
        <w:t>批准文号：国药准字</w:t>
      </w:r>
      <w:r>
        <w:rPr>
          <w:rFonts w:ascii="Times New Roman" w:hAnsi="Times New Roman" w:eastAsia="仿宋"/>
          <w:kern w:val="0"/>
        </w:rPr>
        <w:t>H20133200</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ascii="Times New Roman" w:hAnsi="仿宋" w:eastAsia="仿宋"/>
          <w:kern w:val="0"/>
        </w:rPr>
        <w:t>．甲磺酸伊马替尼胶囊（格尼可）</w:t>
      </w:r>
    </w:p>
    <w:p>
      <w:pPr>
        <w:spacing w:line="600" w:lineRule="exact"/>
        <w:ind w:firstLine="640" w:firstLineChars="200"/>
        <w:rPr>
          <w:rFonts w:ascii="Times New Roman" w:hAnsi="Times New Roman" w:eastAsia="仿宋"/>
          <w:kern w:val="0"/>
        </w:rPr>
      </w:pPr>
      <w:r>
        <w:rPr>
          <w:rFonts w:ascii="Times New Roman" w:hAnsi="仿宋" w:eastAsia="仿宋"/>
          <w:kern w:val="0"/>
        </w:rPr>
        <w:t>产品名称：</w:t>
      </w:r>
      <w:bookmarkStart w:id="0" w:name="ref_[1]_4059029"/>
      <w:bookmarkEnd w:id="0"/>
      <w:r>
        <w:rPr>
          <w:rFonts w:ascii="Times New Roman" w:hAnsi="仿宋" w:eastAsia="仿宋"/>
          <w:kern w:val="0"/>
        </w:rPr>
        <w:t>甲磺酸伊马替尼胶囊（</w:t>
      </w:r>
      <w:r>
        <w:rPr>
          <w:rFonts w:ascii="Times New Roman" w:hAnsi="Times New Roman" w:eastAsia="仿宋"/>
          <w:kern w:val="0"/>
        </w:rPr>
        <w:t>Imatinib Mesylate Capsules</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ascii="Times New Roman" w:hAnsi="仿宋" w:eastAsia="仿宋"/>
          <w:kern w:val="0"/>
        </w:rPr>
        <w:t>商</w:t>
      </w:r>
      <w:r>
        <w:rPr>
          <w:rFonts w:ascii="Times New Roman" w:hAnsi="Times New Roman" w:eastAsia="仿宋"/>
          <w:kern w:val="0"/>
        </w:rPr>
        <w:t xml:space="preserve"> </w:t>
      </w:r>
      <w:r>
        <w:rPr>
          <w:rFonts w:ascii="Times New Roman" w:hAnsi="仿宋" w:eastAsia="仿宋"/>
          <w:kern w:val="0"/>
        </w:rPr>
        <w:t>标</w:t>
      </w:r>
      <w:r>
        <w:rPr>
          <w:rFonts w:ascii="Times New Roman" w:hAnsi="Times New Roman" w:eastAsia="仿宋"/>
          <w:kern w:val="0"/>
        </w:rPr>
        <w:t xml:space="preserve"> </w:t>
      </w:r>
      <w:r>
        <w:rPr>
          <w:rFonts w:ascii="Times New Roman" w:hAnsi="仿宋" w:eastAsia="仿宋"/>
          <w:kern w:val="0"/>
        </w:rPr>
        <w:t>名：格尼可</w:t>
      </w:r>
    </w:p>
    <w:p>
      <w:pPr>
        <w:spacing w:line="600" w:lineRule="exact"/>
        <w:ind w:firstLine="640" w:firstLineChars="200"/>
        <w:rPr>
          <w:rFonts w:ascii="Times New Roman" w:hAnsi="Times New Roman" w:eastAsia="仿宋"/>
          <w:kern w:val="0"/>
        </w:rPr>
      </w:pPr>
      <w:r>
        <w:rPr>
          <w:rFonts w:ascii="Times New Roman" w:hAnsi="仿宋" w:eastAsia="仿宋"/>
          <w:kern w:val="0"/>
        </w:rPr>
        <w:t>生产企业：正大天晴药业集团股份有限公司</w:t>
      </w:r>
    </w:p>
    <w:p>
      <w:pPr>
        <w:spacing w:line="600" w:lineRule="exact"/>
        <w:ind w:firstLine="640" w:firstLineChars="200"/>
        <w:rPr>
          <w:rFonts w:ascii="Times New Roman" w:hAnsi="Times New Roman" w:eastAsia="仿宋"/>
          <w:kern w:val="0"/>
        </w:rPr>
      </w:pPr>
      <w:r>
        <w:rPr>
          <w:rFonts w:ascii="Times New Roman" w:hAnsi="仿宋" w:eastAsia="仿宋"/>
          <w:kern w:val="0"/>
        </w:rPr>
        <w:t>包装规格：</w:t>
      </w:r>
      <w:r>
        <w:rPr>
          <w:rFonts w:ascii="Times New Roman" w:hAnsi="Times New Roman" w:eastAsia="仿宋"/>
          <w:kern w:val="0"/>
        </w:rPr>
        <w:t>100mg×60</w:t>
      </w:r>
      <w:r>
        <w:rPr>
          <w:rFonts w:ascii="Times New Roman" w:hAnsi="仿宋" w:eastAsia="仿宋"/>
          <w:kern w:val="0"/>
        </w:rPr>
        <w:t>粒</w:t>
      </w:r>
      <w:r>
        <w:rPr>
          <w:rFonts w:ascii="Times New Roman" w:hAnsi="Times New Roman" w:eastAsia="仿宋"/>
          <w:kern w:val="0"/>
        </w:rPr>
        <w:t>/</w:t>
      </w:r>
      <w:r>
        <w:rPr>
          <w:rFonts w:ascii="Times New Roman" w:hAnsi="仿宋" w:eastAsia="仿宋"/>
          <w:kern w:val="0"/>
        </w:rPr>
        <w:t>盒</w:t>
      </w:r>
    </w:p>
    <w:p>
      <w:pPr>
        <w:spacing w:line="600" w:lineRule="exact"/>
        <w:ind w:firstLine="640" w:firstLineChars="200"/>
        <w:rPr>
          <w:rFonts w:ascii="Times New Roman" w:hAnsi="Times New Roman" w:eastAsia="仿宋"/>
          <w:kern w:val="0"/>
        </w:rPr>
      </w:pPr>
      <w:r>
        <w:rPr>
          <w:rFonts w:ascii="Times New Roman" w:hAnsi="仿宋" w:eastAsia="仿宋"/>
          <w:kern w:val="0"/>
        </w:rPr>
        <w:t>批准文号：国药准字</w:t>
      </w:r>
      <w:r>
        <w:rPr>
          <w:rFonts w:ascii="Times New Roman" w:hAnsi="Times New Roman" w:eastAsia="仿宋"/>
          <w:kern w:val="0"/>
        </w:rPr>
        <w:t>H20133198</w:t>
      </w:r>
    </w:p>
    <w:p>
      <w:pPr>
        <w:spacing w:line="600" w:lineRule="exact"/>
        <w:ind w:firstLine="640" w:firstLineChars="200"/>
        <w:rPr>
          <w:rFonts w:ascii="黑体" w:hAnsi="黑体" w:eastAsia="黑体"/>
          <w:bCs/>
          <w:kern w:val="0"/>
        </w:rPr>
      </w:pPr>
      <w:r>
        <w:rPr>
          <w:rFonts w:ascii="黑体" w:hAnsi="黑体" w:eastAsia="黑体"/>
          <w:bCs/>
          <w:kern w:val="0"/>
        </w:rPr>
        <w:t>二、医保基金支付适应症</w:t>
      </w:r>
    </w:p>
    <w:p>
      <w:pPr>
        <w:spacing w:line="600" w:lineRule="exact"/>
        <w:ind w:firstLine="640" w:firstLineChars="200"/>
        <w:rPr>
          <w:rFonts w:ascii="Times New Roman" w:hAnsi="Times New Roman" w:eastAsia="仿宋"/>
          <w:kern w:val="0"/>
        </w:rPr>
      </w:pPr>
      <w:r>
        <w:rPr>
          <w:rFonts w:ascii="Times New Roman" w:hAnsi="仿宋" w:eastAsia="仿宋"/>
          <w:kern w:val="0"/>
        </w:rPr>
        <w:t>限有慢性髓性白血病诊断并有费城染色体阳性的检验证据；胃肠间质瘤。</w:t>
      </w:r>
    </w:p>
    <w:p>
      <w:pPr>
        <w:spacing w:line="600" w:lineRule="exact"/>
        <w:ind w:firstLine="640" w:firstLineChars="200"/>
        <w:rPr>
          <w:rFonts w:ascii="黑体" w:hAnsi="黑体" w:eastAsia="黑体"/>
          <w:bCs/>
          <w:kern w:val="0"/>
        </w:rPr>
      </w:pPr>
      <w:r>
        <w:rPr>
          <w:rFonts w:ascii="黑体" w:hAnsi="黑体" w:eastAsia="黑体"/>
          <w:bCs/>
          <w:kern w:val="0"/>
        </w:rPr>
        <w:t>三、医学标准</w:t>
      </w:r>
    </w:p>
    <w:p>
      <w:pPr>
        <w:spacing w:line="600" w:lineRule="exact"/>
        <w:ind w:firstLine="643" w:firstLineChars="200"/>
        <w:rPr>
          <w:rFonts w:ascii="楷体" w:hAnsi="楷体" w:eastAsia="楷体"/>
          <w:b/>
          <w:bCs/>
          <w:kern w:val="0"/>
        </w:rPr>
      </w:pPr>
      <w:r>
        <w:rPr>
          <w:rFonts w:ascii="楷体" w:hAnsi="楷体" w:eastAsia="楷体"/>
          <w:b/>
          <w:bCs/>
          <w:kern w:val="0"/>
        </w:rPr>
        <w:t>（一）慢性髓性白血病</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ascii="Times New Roman" w:hAnsi="仿宋" w:eastAsia="仿宋"/>
          <w:kern w:val="0"/>
        </w:rPr>
        <w:t>．诊断标准</w:t>
      </w:r>
    </w:p>
    <w:p>
      <w:pPr>
        <w:spacing w:line="600" w:lineRule="exact"/>
        <w:ind w:firstLine="640" w:firstLineChars="200"/>
        <w:rPr>
          <w:rFonts w:ascii="Times New Roman" w:hAnsi="Times New Roman" w:eastAsia="仿宋"/>
          <w:kern w:val="0"/>
        </w:rPr>
      </w:pPr>
      <w:r>
        <w:rPr>
          <w:rFonts w:ascii="Times New Roman" w:hAnsi="仿宋" w:eastAsia="仿宋"/>
          <w:kern w:val="0"/>
        </w:rPr>
        <w:t>典型的临床表现，合并</w:t>
      </w:r>
      <w:r>
        <w:rPr>
          <w:rFonts w:ascii="Times New Roman" w:hAnsi="Times New Roman" w:eastAsia="仿宋"/>
          <w:kern w:val="0"/>
        </w:rPr>
        <w:t>Ph</w:t>
      </w:r>
      <w:r>
        <w:rPr>
          <w:rFonts w:ascii="Times New Roman" w:hAnsi="仿宋" w:eastAsia="仿宋"/>
          <w:kern w:val="0"/>
        </w:rPr>
        <w:t>染色体和（或）</w:t>
      </w:r>
      <w:r>
        <w:rPr>
          <w:rFonts w:ascii="Times New Roman" w:hAnsi="Times New Roman" w:eastAsia="仿宋"/>
          <w:kern w:val="0"/>
        </w:rPr>
        <w:t>BCR-ABL</w:t>
      </w:r>
      <w:r>
        <w:rPr>
          <w:rFonts w:ascii="Times New Roman" w:hAnsi="仿宋" w:eastAsia="仿宋"/>
          <w:kern w:val="0"/>
        </w:rPr>
        <w:t>融合基因阳性即可确定诊断。</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ascii="Times New Roman" w:hAnsi="仿宋" w:eastAsia="仿宋"/>
          <w:kern w:val="0"/>
        </w:rPr>
        <w:t>．</w:t>
      </w:r>
      <w:r>
        <w:rPr>
          <w:rFonts w:ascii="Times New Roman" w:hAnsi="Times New Roman" w:eastAsia="仿宋"/>
          <w:kern w:val="0"/>
        </w:rPr>
        <w:t>CML</w:t>
      </w:r>
      <w:r>
        <w:rPr>
          <w:rFonts w:ascii="Times New Roman" w:hAnsi="仿宋" w:eastAsia="仿宋"/>
          <w:kern w:val="0"/>
        </w:rPr>
        <w:t>的分期</w:t>
      </w:r>
    </w:p>
    <w:p>
      <w:pPr>
        <w:spacing w:line="600" w:lineRule="exact"/>
        <w:ind w:firstLine="640" w:firstLineChars="200"/>
        <w:rPr>
          <w:rFonts w:ascii="Times New Roman" w:hAnsi="Times New Roman" w:eastAsia="仿宋"/>
          <w:kern w:val="0"/>
        </w:rPr>
      </w:pPr>
      <w:r>
        <w:rPr>
          <w:rFonts w:hint="eastAsia" w:ascii="Times New Roman" w:hAnsi="仿宋" w:eastAsia="仿宋"/>
          <w:kern w:val="0"/>
        </w:rPr>
        <w:t>（1）</w:t>
      </w:r>
      <w:r>
        <w:rPr>
          <w:rFonts w:ascii="Times New Roman" w:hAnsi="仿宋" w:eastAsia="仿宋"/>
          <w:kern w:val="0"/>
        </w:rPr>
        <w:t>慢性期：</w:t>
      </w:r>
      <w:r>
        <w:rPr>
          <w:rFonts w:ascii="Times New Roman" w:hAnsi="Times New Roman" w:eastAsia="仿宋"/>
          <w:kern w:val="0"/>
        </w:rPr>
        <w:fldChar w:fldCharType="begin"/>
      </w:r>
      <w:r>
        <w:rPr>
          <w:rFonts w:ascii="Times New Roman" w:hAnsi="Times New Roman" w:eastAsia="仿宋"/>
          <w:kern w:val="0"/>
        </w:rPr>
        <w:instrText xml:space="preserve"> = 1 \* GB3 </w:instrText>
      </w:r>
      <w:r>
        <w:rPr>
          <w:rFonts w:ascii="Times New Roman" w:hAnsi="Times New Roman" w:eastAsia="仿宋"/>
          <w:kern w:val="0"/>
        </w:rPr>
        <w:fldChar w:fldCharType="separate"/>
      </w:r>
      <w:r>
        <w:rPr>
          <w:rFonts w:ascii="Times New Roman" w:hAnsi="仿宋" w:eastAsia="仿宋"/>
          <w:kern w:val="0"/>
        </w:rPr>
        <w:t>①</w:t>
      </w:r>
      <w:r>
        <w:rPr>
          <w:rFonts w:ascii="Times New Roman" w:hAnsi="Times New Roman" w:eastAsia="仿宋"/>
          <w:kern w:val="0"/>
        </w:rPr>
        <w:fldChar w:fldCharType="end"/>
      </w:r>
      <w:r>
        <w:rPr>
          <w:rFonts w:ascii="Times New Roman" w:hAnsi="仿宋" w:eastAsia="仿宋"/>
          <w:kern w:val="0"/>
        </w:rPr>
        <w:t>外周血或骨髓中原始细胞＜</w:t>
      </w:r>
      <w:r>
        <w:rPr>
          <w:rFonts w:ascii="Times New Roman" w:hAnsi="Times New Roman" w:eastAsia="仿宋"/>
          <w:kern w:val="0"/>
        </w:rPr>
        <w:t>0.10</w:t>
      </w:r>
      <w:r>
        <w:rPr>
          <w:rFonts w:ascii="Times New Roman" w:hAnsi="仿宋" w:eastAsia="仿宋"/>
          <w:kern w:val="0"/>
        </w:rPr>
        <w:t>；</w:t>
      </w:r>
      <w:r>
        <w:rPr>
          <w:rFonts w:ascii="Times New Roman" w:hAnsi="Times New Roman" w:eastAsia="仿宋"/>
          <w:kern w:val="0"/>
        </w:rPr>
        <w:fldChar w:fldCharType="begin"/>
      </w:r>
      <w:r>
        <w:rPr>
          <w:rFonts w:ascii="Times New Roman" w:hAnsi="Times New Roman" w:eastAsia="仿宋"/>
          <w:kern w:val="0"/>
        </w:rPr>
        <w:instrText xml:space="preserve"> = 2 \* GB3 </w:instrText>
      </w:r>
      <w:r>
        <w:rPr>
          <w:rFonts w:ascii="Times New Roman" w:hAnsi="Times New Roman" w:eastAsia="仿宋"/>
          <w:kern w:val="0"/>
        </w:rPr>
        <w:fldChar w:fldCharType="separate"/>
      </w:r>
      <w:r>
        <w:rPr>
          <w:rFonts w:ascii="Times New Roman" w:hAnsi="仿宋" w:eastAsia="仿宋"/>
          <w:kern w:val="0"/>
        </w:rPr>
        <w:t>②</w:t>
      </w:r>
      <w:r>
        <w:rPr>
          <w:rFonts w:ascii="Times New Roman" w:hAnsi="Times New Roman" w:eastAsia="仿宋"/>
          <w:kern w:val="0"/>
        </w:rPr>
        <w:fldChar w:fldCharType="end"/>
      </w:r>
      <w:r>
        <w:rPr>
          <w:rFonts w:ascii="Times New Roman" w:hAnsi="仿宋" w:eastAsia="仿宋"/>
          <w:kern w:val="0"/>
        </w:rPr>
        <w:t>未达到诊断加速期或急变期的标准。</w:t>
      </w:r>
    </w:p>
    <w:p>
      <w:pPr>
        <w:spacing w:line="600" w:lineRule="exact"/>
        <w:ind w:firstLine="640" w:firstLineChars="200"/>
        <w:rPr>
          <w:rFonts w:ascii="Times New Roman" w:hAnsi="Times New Roman" w:eastAsia="仿宋"/>
          <w:kern w:val="0"/>
        </w:rPr>
      </w:pPr>
      <w:r>
        <w:rPr>
          <w:rFonts w:hint="eastAsia" w:ascii="Times New Roman" w:hAnsi="仿宋" w:eastAsia="仿宋"/>
          <w:kern w:val="0"/>
        </w:rPr>
        <w:t>（2）</w:t>
      </w:r>
      <w:r>
        <w:rPr>
          <w:rFonts w:ascii="Times New Roman" w:hAnsi="仿宋" w:eastAsia="仿宋"/>
          <w:kern w:val="0"/>
        </w:rPr>
        <w:t>加速期：符合下列任何一项：</w:t>
      </w:r>
      <w:r>
        <w:rPr>
          <w:rFonts w:ascii="Times New Roman" w:hAnsi="Times New Roman" w:eastAsia="仿宋"/>
          <w:kern w:val="0"/>
        </w:rPr>
        <w:fldChar w:fldCharType="begin"/>
      </w:r>
      <w:r>
        <w:rPr>
          <w:rFonts w:ascii="Times New Roman" w:hAnsi="Times New Roman" w:eastAsia="仿宋"/>
          <w:kern w:val="0"/>
        </w:rPr>
        <w:instrText xml:space="preserve"> = 1 \* GB3 </w:instrText>
      </w:r>
      <w:r>
        <w:rPr>
          <w:rFonts w:ascii="Times New Roman" w:hAnsi="Times New Roman" w:eastAsia="仿宋"/>
          <w:kern w:val="0"/>
        </w:rPr>
        <w:fldChar w:fldCharType="separate"/>
      </w:r>
      <w:r>
        <w:rPr>
          <w:rFonts w:ascii="Times New Roman" w:hAnsi="仿宋" w:eastAsia="仿宋"/>
          <w:kern w:val="0"/>
        </w:rPr>
        <w:t>①</w:t>
      </w:r>
      <w:r>
        <w:rPr>
          <w:rFonts w:ascii="Times New Roman" w:hAnsi="Times New Roman" w:eastAsia="仿宋"/>
          <w:kern w:val="0"/>
        </w:rPr>
        <w:fldChar w:fldCharType="end"/>
      </w:r>
      <w:r>
        <w:rPr>
          <w:rFonts w:ascii="Times New Roman" w:hAnsi="仿宋" w:eastAsia="仿宋"/>
          <w:kern w:val="0"/>
        </w:rPr>
        <w:t>外周血或骨髓中原始细胞占</w:t>
      </w:r>
      <w:r>
        <w:rPr>
          <w:rFonts w:ascii="Times New Roman" w:hAnsi="Times New Roman" w:eastAsia="仿宋"/>
          <w:kern w:val="0"/>
        </w:rPr>
        <w:t>0.10</w:t>
      </w:r>
      <w:r>
        <w:rPr>
          <w:rFonts w:ascii="Times New Roman" w:hAnsi="仿宋" w:eastAsia="仿宋"/>
          <w:kern w:val="0"/>
        </w:rPr>
        <w:t>～</w:t>
      </w:r>
      <w:r>
        <w:rPr>
          <w:rFonts w:ascii="Times New Roman" w:hAnsi="Times New Roman" w:eastAsia="仿宋"/>
          <w:kern w:val="0"/>
        </w:rPr>
        <w:t>0.19</w:t>
      </w:r>
      <w:r>
        <w:rPr>
          <w:rFonts w:ascii="Times New Roman" w:hAnsi="仿宋" w:eastAsia="仿宋"/>
          <w:kern w:val="0"/>
        </w:rPr>
        <w:t>；</w:t>
      </w:r>
      <w:r>
        <w:rPr>
          <w:rFonts w:ascii="Times New Roman" w:hAnsi="Times New Roman" w:eastAsia="仿宋"/>
          <w:kern w:val="0"/>
        </w:rPr>
        <w:fldChar w:fldCharType="begin"/>
      </w:r>
      <w:r>
        <w:rPr>
          <w:rFonts w:ascii="Times New Roman" w:hAnsi="Times New Roman" w:eastAsia="仿宋"/>
          <w:kern w:val="0"/>
        </w:rPr>
        <w:instrText xml:space="preserve"> = 2 \* GB3 </w:instrText>
      </w:r>
      <w:r>
        <w:rPr>
          <w:rFonts w:ascii="Times New Roman" w:hAnsi="Times New Roman" w:eastAsia="仿宋"/>
          <w:kern w:val="0"/>
        </w:rPr>
        <w:fldChar w:fldCharType="separate"/>
      </w:r>
      <w:r>
        <w:rPr>
          <w:rFonts w:ascii="Times New Roman" w:hAnsi="仿宋" w:eastAsia="仿宋"/>
          <w:kern w:val="0"/>
        </w:rPr>
        <w:t>②</w:t>
      </w:r>
      <w:r>
        <w:rPr>
          <w:rFonts w:ascii="Times New Roman" w:hAnsi="Times New Roman" w:eastAsia="仿宋"/>
          <w:kern w:val="0"/>
        </w:rPr>
        <w:fldChar w:fldCharType="end"/>
      </w:r>
      <w:r>
        <w:rPr>
          <w:rFonts w:ascii="Times New Roman" w:hAnsi="仿宋" w:eastAsia="仿宋"/>
          <w:kern w:val="0"/>
        </w:rPr>
        <w:t>外周血嗜碱粒细胞</w:t>
      </w:r>
      <w:r>
        <w:rPr>
          <w:rFonts w:ascii="Times New Roman" w:hAnsi="Times New Roman" w:eastAsia="仿宋"/>
          <w:kern w:val="0"/>
        </w:rPr>
        <w:t>≥0.20</w:t>
      </w:r>
      <w:r>
        <w:rPr>
          <w:rFonts w:ascii="Times New Roman" w:hAnsi="仿宋" w:eastAsia="仿宋"/>
          <w:kern w:val="0"/>
        </w:rPr>
        <w:t>；</w:t>
      </w:r>
      <w:r>
        <w:rPr>
          <w:rFonts w:ascii="Times New Roman" w:hAnsi="Times New Roman" w:eastAsia="仿宋"/>
          <w:kern w:val="0"/>
        </w:rPr>
        <w:fldChar w:fldCharType="begin"/>
      </w:r>
      <w:r>
        <w:rPr>
          <w:rFonts w:ascii="Times New Roman" w:hAnsi="Times New Roman" w:eastAsia="仿宋"/>
          <w:kern w:val="0"/>
        </w:rPr>
        <w:instrText xml:space="preserve"> = 3 \* GB3 </w:instrText>
      </w:r>
      <w:r>
        <w:rPr>
          <w:rFonts w:ascii="Times New Roman" w:hAnsi="Times New Roman" w:eastAsia="仿宋"/>
          <w:kern w:val="0"/>
        </w:rPr>
        <w:fldChar w:fldCharType="separate"/>
      </w:r>
      <w:r>
        <w:rPr>
          <w:rFonts w:ascii="Times New Roman" w:hAnsi="仿宋" w:eastAsia="仿宋"/>
          <w:kern w:val="0"/>
        </w:rPr>
        <w:t>③</w:t>
      </w:r>
      <w:r>
        <w:rPr>
          <w:rFonts w:ascii="Times New Roman" w:hAnsi="Times New Roman" w:eastAsia="仿宋"/>
          <w:kern w:val="0"/>
        </w:rPr>
        <w:fldChar w:fldCharType="end"/>
      </w:r>
      <w:r>
        <w:rPr>
          <w:rFonts w:ascii="Times New Roman" w:hAnsi="仿宋" w:eastAsia="仿宋"/>
          <w:kern w:val="0"/>
        </w:rPr>
        <w:t>与治疗无关的持续血小板减少（</w:t>
      </w:r>
      <w:r>
        <w:rPr>
          <w:rFonts w:ascii="Times New Roman" w:hAnsi="Times New Roman" w:eastAsia="仿宋"/>
          <w:kern w:val="0"/>
        </w:rPr>
        <w:t>PLT</w:t>
      </w:r>
      <w:r>
        <w:rPr>
          <w:rFonts w:ascii="Times New Roman" w:hAnsi="仿宋" w:eastAsia="仿宋"/>
          <w:kern w:val="0"/>
        </w:rPr>
        <w:t>＜</w:t>
      </w:r>
      <w:r>
        <w:rPr>
          <w:rFonts w:ascii="Times New Roman" w:hAnsi="Times New Roman" w:eastAsia="仿宋"/>
          <w:kern w:val="0"/>
        </w:rPr>
        <w:t>100×10</w:t>
      </w:r>
      <w:r>
        <w:rPr>
          <w:rFonts w:ascii="Times New Roman" w:hAnsi="Times New Roman" w:eastAsia="仿宋"/>
          <w:kern w:val="0"/>
          <w:vertAlign w:val="superscript"/>
        </w:rPr>
        <w:t>9</w:t>
      </w:r>
      <w:r>
        <w:rPr>
          <w:rFonts w:ascii="Times New Roman" w:hAnsi="Times New Roman" w:eastAsia="仿宋"/>
          <w:kern w:val="0"/>
        </w:rPr>
        <w:t>/L</w:t>
      </w:r>
      <w:r>
        <w:rPr>
          <w:rFonts w:ascii="Times New Roman" w:hAnsi="仿宋" w:eastAsia="仿宋"/>
          <w:kern w:val="0"/>
        </w:rPr>
        <w:t>）或增高（</w:t>
      </w:r>
      <w:r>
        <w:rPr>
          <w:rFonts w:ascii="Times New Roman" w:hAnsi="Times New Roman" w:eastAsia="仿宋"/>
          <w:kern w:val="0"/>
        </w:rPr>
        <w:t>PLT</w:t>
      </w:r>
      <w:r>
        <w:rPr>
          <w:rFonts w:ascii="Times New Roman" w:hAnsi="仿宋" w:eastAsia="仿宋"/>
          <w:kern w:val="0"/>
        </w:rPr>
        <w:t>＞</w:t>
      </w:r>
      <w:r>
        <w:rPr>
          <w:rFonts w:ascii="Times New Roman" w:hAnsi="Times New Roman" w:eastAsia="仿宋"/>
          <w:kern w:val="0"/>
        </w:rPr>
        <w:t>1000×10</w:t>
      </w:r>
      <w:r>
        <w:rPr>
          <w:rFonts w:ascii="Times New Roman" w:hAnsi="Times New Roman" w:eastAsia="仿宋"/>
          <w:kern w:val="0"/>
          <w:vertAlign w:val="superscript"/>
        </w:rPr>
        <w:t>9</w:t>
      </w:r>
      <w:r>
        <w:rPr>
          <w:rFonts w:ascii="Times New Roman" w:hAnsi="Times New Roman" w:eastAsia="仿宋"/>
          <w:kern w:val="0"/>
        </w:rPr>
        <w:t>/L</w:t>
      </w:r>
      <w:r>
        <w:rPr>
          <w:rFonts w:ascii="Times New Roman" w:hAnsi="仿宋" w:eastAsia="仿宋"/>
          <w:kern w:val="0"/>
        </w:rPr>
        <w:t>）；</w:t>
      </w:r>
      <w:r>
        <w:rPr>
          <w:rFonts w:ascii="Times New Roman" w:hAnsi="Times New Roman" w:eastAsia="仿宋"/>
          <w:kern w:val="0"/>
        </w:rPr>
        <w:fldChar w:fldCharType="begin"/>
      </w:r>
      <w:r>
        <w:rPr>
          <w:rFonts w:ascii="Times New Roman" w:hAnsi="Times New Roman" w:eastAsia="仿宋"/>
          <w:kern w:val="0"/>
        </w:rPr>
        <w:instrText xml:space="preserve"> = 4 \* GB3 </w:instrText>
      </w:r>
      <w:r>
        <w:rPr>
          <w:rFonts w:ascii="Times New Roman" w:hAnsi="Times New Roman" w:eastAsia="仿宋"/>
          <w:kern w:val="0"/>
        </w:rPr>
        <w:fldChar w:fldCharType="separate"/>
      </w:r>
      <w:r>
        <w:rPr>
          <w:rFonts w:ascii="Times New Roman" w:hAnsi="仿宋" w:eastAsia="仿宋"/>
          <w:kern w:val="0"/>
        </w:rPr>
        <w:t>④</w:t>
      </w:r>
      <w:r>
        <w:rPr>
          <w:rFonts w:ascii="Times New Roman" w:hAnsi="Times New Roman" w:eastAsia="仿宋"/>
          <w:kern w:val="0"/>
        </w:rPr>
        <w:fldChar w:fldCharType="end"/>
      </w:r>
      <w:r>
        <w:rPr>
          <w:rFonts w:ascii="Times New Roman" w:hAnsi="仿宋" w:eastAsia="仿宋"/>
          <w:kern w:val="0"/>
        </w:rPr>
        <w:t>克隆演变；</w:t>
      </w:r>
      <w:r>
        <w:rPr>
          <w:rFonts w:ascii="Times New Roman" w:hAnsi="Times New Roman" w:eastAsia="仿宋"/>
          <w:kern w:val="0"/>
        </w:rPr>
        <w:fldChar w:fldCharType="begin"/>
      </w:r>
      <w:r>
        <w:rPr>
          <w:rFonts w:ascii="Times New Roman" w:hAnsi="Times New Roman" w:eastAsia="仿宋"/>
          <w:kern w:val="0"/>
        </w:rPr>
        <w:instrText xml:space="preserve"> = 5 \* GB3 </w:instrText>
      </w:r>
      <w:r>
        <w:rPr>
          <w:rFonts w:ascii="Times New Roman" w:hAnsi="Times New Roman" w:eastAsia="仿宋"/>
          <w:kern w:val="0"/>
        </w:rPr>
        <w:fldChar w:fldCharType="separate"/>
      </w:r>
      <w:r>
        <w:rPr>
          <w:rFonts w:ascii="Times New Roman" w:hAnsi="仿宋" w:eastAsia="仿宋"/>
          <w:kern w:val="0"/>
        </w:rPr>
        <w:t>⑤</w:t>
      </w:r>
      <w:r>
        <w:rPr>
          <w:rFonts w:ascii="Times New Roman" w:hAnsi="Times New Roman" w:eastAsia="仿宋"/>
          <w:kern w:val="0"/>
        </w:rPr>
        <w:fldChar w:fldCharType="end"/>
      </w:r>
      <w:r>
        <w:rPr>
          <w:rFonts w:ascii="Times New Roman" w:hAnsi="仿宋" w:eastAsia="仿宋"/>
          <w:kern w:val="0"/>
        </w:rPr>
        <w:t>进行性脾脏增大或白细胞计数增高。</w:t>
      </w:r>
    </w:p>
    <w:p>
      <w:pPr>
        <w:spacing w:line="600" w:lineRule="exact"/>
        <w:ind w:firstLine="640" w:firstLineChars="200"/>
        <w:rPr>
          <w:rFonts w:ascii="Times New Roman" w:hAnsi="Times New Roman" w:eastAsia="仿宋"/>
          <w:kern w:val="0"/>
        </w:rPr>
      </w:pPr>
      <w:r>
        <w:rPr>
          <w:rFonts w:hint="eastAsia" w:ascii="Times New Roman" w:hAnsi="仿宋" w:eastAsia="仿宋"/>
          <w:kern w:val="0"/>
        </w:rPr>
        <w:t>（3）</w:t>
      </w:r>
      <w:r>
        <w:rPr>
          <w:rFonts w:ascii="Times New Roman" w:hAnsi="仿宋" w:eastAsia="仿宋"/>
          <w:kern w:val="0"/>
        </w:rPr>
        <w:t>急变期：符合下列任何一项：</w:t>
      </w:r>
      <w:r>
        <w:rPr>
          <w:rFonts w:ascii="Times New Roman" w:hAnsi="Times New Roman" w:eastAsia="仿宋"/>
          <w:kern w:val="0"/>
        </w:rPr>
        <w:fldChar w:fldCharType="begin"/>
      </w:r>
      <w:r>
        <w:rPr>
          <w:rFonts w:ascii="Times New Roman" w:hAnsi="Times New Roman" w:eastAsia="仿宋"/>
          <w:kern w:val="0"/>
        </w:rPr>
        <w:instrText xml:space="preserve"> = 1 \* GB3 </w:instrText>
      </w:r>
      <w:r>
        <w:rPr>
          <w:rFonts w:ascii="Times New Roman" w:hAnsi="Times New Roman" w:eastAsia="仿宋"/>
          <w:kern w:val="0"/>
        </w:rPr>
        <w:fldChar w:fldCharType="separate"/>
      </w:r>
      <w:r>
        <w:rPr>
          <w:rFonts w:ascii="Times New Roman" w:hAnsi="仿宋" w:eastAsia="仿宋"/>
          <w:kern w:val="0"/>
        </w:rPr>
        <w:t>①</w:t>
      </w:r>
      <w:r>
        <w:rPr>
          <w:rFonts w:ascii="Times New Roman" w:hAnsi="Times New Roman" w:eastAsia="仿宋"/>
          <w:kern w:val="0"/>
        </w:rPr>
        <w:fldChar w:fldCharType="end"/>
      </w:r>
      <w:r>
        <w:rPr>
          <w:rFonts w:ascii="Times New Roman" w:hAnsi="仿宋" w:eastAsia="仿宋"/>
          <w:kern w:val="0"/>
        </w:rPr>
        <w:t>外周血或骨髓中原始细胞</w:t>
      </w:r>
      <w:r>
        <w:rPr>
          <w:rFonts w:ascii="Times New Roman" w:hAnsi="Times New Roman" w:eastAsia="仿宋"/>
          <w:kern w:val="0"/>
        </w:rPr>
        <w:t>≥0.20</w:t>
      </w:r>
      <w:r>
        <w:rPr>
          <w:rFonts w:ascii="Times New Roman" w:hAnsi="仿宋" w:eastAsia="仿宋"/>
          <w:kern w:val="0"/>
        </w:rPr>
        <w:t>；</w:t>
      </w:r>
      <w:r>
        <w:rPr>
          <w:rFonts w:ascii="Times New Roman" w:hAnsi="Times New Roman" w:eastAsia="仿宋"/>
          <w:kern w:val="0"/>
        </w:rPr>
        <w:fldChar w:fldCharType="begin"/>
      </w:r>
      <w:r>
        <w:rPr>
          <w:rFonts w:ascii="Times New Roman" w:hAnsi="Times New Roman" w:eastAsia="仿宋"/>
          <w:kern w:val="0"/>
        </w:rPr>
        <w:instrText xml:space="preserve"> = 2 \* GB3 </w:instrText>
      </w:r>
      <w:r>
        <w:rPr>
          <w:rFonts w:ascii="Times New Roman" w:hAnsi="Times New Roman" w:eastAsia="仿宋"/>
          <w:kern w:val="0"/>
        </w:rPr>
        <w:fldChar w:fldCharType="separate"/>
      </w:r>
      <w:r>
        <w:rPr>
          <w:rFonts w:ascii="Times New Roman" w:hAnsi="仿宋" w:eastAsia="仿宋"/>
          <w:kern w:val="0"/>
        </w:rPr>
        <w:t>②</w:t>
      </w:r>
      <w:r>
        <w:rPr>
          <w:rFonts w:ascii="Times New Roman" w:hAnsi="Times New Roman" w:eastAsia="仿宋"/>
          <w:kern w:val="0"/>
        </w:rPr>
        <w:fldChar w:fldCharType="end"/>
      </w:r>
      <w:r>
        <w:rPr>
          <w:rFonts w:ascii="Times New Roman" w:hAnsi="仿宋" w:eastAsia="仿宋"/>
          <w:kern w:val="0"/>
        </w:rPr>
        <w:t>骨髓活检原始细胞聚集；</w:t>
      </w:r>
      <w:r>
        <w:rPr>
          <w:rFonts w:ascii="Times New Roman" w:hAnsi="Times New Roman" w:eastAsia="仿宋"/>
          <w:kern w:val="0"/>
        </w:rPr>
        <w:fldChar w:fldCharType="begin"/>
      </w:r>
      <w:r>
        <w:rPr>
          <w:rFonts w:ascii="Times New Roman" w:hAnsi="Times New Roman" w:eastAsia="仿宋"/>
          <w:kern w:val="0"/>
        </w:rPr>
        <w:instrText xml:space="preserve"> = 3 \* GB3 </w:instrText>
      </w:r>
      <w:r>
        <w:rPr>
          <w:rFonts w:ascii="Times New Roman" w:hAnsi="Times New Roman" w:eastAsia="仿宋"/>
          <w:kern w:val="0"/>
        </w:rPr>
        <w:fldChar w:fldCharType="separate"/>
      </w:r>
      <w:r>
        <w:rPr>
          <w:rFonts w:ascii="Times New Roman" w:hAnsi="仿宋" w:eastAsia="仿宋"/>
          <w:kern w:val="0"/>
        </w:rPr>
        <w:t>③</w:t>
      </w:r>
      <w:r>
        <w:rPr>
          <w:rFonts w:ascii="Times New Roman" w:hAnsi="Times New Roman" w:eastAsia="仿宋"/>
          <w:kern w:val="0"/>
        </w:rPr>
        <w:fldChar w:fldCharType="end"/>
      </w:r>
      <w:r>
        <w:rPr>
          <w:rFonts w:ascii="Times New Roman" w:hAnsi="仿宋" w:eastAsia="仿宋"/>
          <w:kern w:val="0"/>
        </w:rPr>
        <w:t>髓外原始细胞浸润。</w:t>
      </w:r>
    </w:p>
    <w:p>
      <w:pPr>
        <w:spacing w:line="600" w:lineRule="exact"/>
        <w:ind w:firstLine="643" w:firstLineChars="200"/>
        <w:rPr>
          <w:rFonts w:ascii="楷体" w:hAnsi="楷体" w:eastAsia="楷体"/>
          <w:b/>
          <w:bCs/>
          <w:kern w:val="0"/>
        </w:rPr>
      </w:pPr>
      <w:r>
        <w:rPr>
          <w:rFonts w:ascii="楷体" w:hAnsi="楷体" w:eastAsia="楷体"/>
          <w:b/>
          <w:bCs/>
          <w:kern w:val="0"/>
        </w:rPr>
        <w:t>（二）胃肠间质瘤</w:t>
      </w:r>
    </w:p>
    <w:p>
      <w:pPr>
        <w:spacing w:line="600" w:lineRule="exact"/>
        <w:ind w:firstLine="640" w:firstLineChars="200"/>
        <w:rPr>
          <w:rFonts w:hint="eastAsia" w:ascii="Times New Roman" w:hAnsi="仿宋" w:eastAsia="仿宋"/>
          <w:kern w:val="0"/>
        </w:rPr>
      </w:pPr>
      <w:r>
        <w:rPr>
          <w:rFonts w:ascii="Times New Roman" w:hAnsi="Times New Roman" w:eastAsia="仿宋"/>
          <w:kern w:val="0"/>
        </w:rPr>
        <w:t>GIST</w:t>
      </w:r>
      <w:r>
        <w:rPr>
          <w:rFonts w:ascii="Times New Roman" w:hAnsi="仿宋" w:eastAsia="仿宋"/>
          <w:kern w:val="0"/>
        </w:rPr>
        <w:t>是一类胃肠道间叶源性肿瘤，</w:t>
      </w:r>
      <w:r>
        <w:rPr>
          <w:rFonts w:ascii="Times New Roman" w:hAnsi="Times New Roman" w:eastAsia="仿宋"/>
          <w:kern w:val="0"/>
        </w:rPr>
        <w:t>95%</w:t>
      </w:r>
      <w:r>
        <w:rPr>
          <w:rFonts w:ascii="Times New Roman" w:hAnsi="仿宋" w:eastAsia="仿宋"/>
          <w:kern w:val="0"/>
        </w:rPr>
        <w:t>的患者</w:t>
      </w:r>
      <w:r>
        <w:rPr>
          <w:rFonts w:ascii="Times New Roman" w:hAnsi="Times New Roman" w:eastAsia="仿宋"/>
          <w:kern w:val="0"/>
        </w:rPr>
        <w:t>CD117</w:t>
      </w:r>
      <w:r>
        <w:rPr>
          <w:rFonts w:ascii="Times New Roman" w:hAnsi="仿宋" w:eastAsia="仿宋"/>
          <w:kern w:val="0"/>
        </w:rPr>
        <w:t>免疫表型为阳性，</w:t>
      </w:r>
      <w:r>
        <w:rPr>
          <w:rFonts w:ascii="Times New Roman" w:hAnsi="Times New Roman" w:eastAsia="仿宋"/>
          <w:kern w:val="0"/>
        </w:rPr>
        <w:t>98%</w:t>
      </w:r>
      <w:r>
        <w:rPr>
          <w:rFonts w:ascii="Times New Roman" w:hAnsi="仿宋" w:eastAsia="仿宋"/>
          <w:kern w:val="0"/>
        </w:rPr>
        <w:t>的患者</w:t>
      </w:r>
      <w:r>
        <w:rPr>
          <w:rFonts w:ascii="Times New Roman" w:hAnsi="Times New Roman" w:eastAsia="仿宋"/>
          <w:kern w:val="0"/>
        </w:rPr>
        <w:t>DOG1</w:t>
      </w:r>
      <w:r>
        <w:rPr>
          <w:rFonts w:ascii="Times New Roman" w:hAnsi="仿宋" w:eastAsia="仿宋"/>
          <w:kern w:val="0"/>
        </w:rPr>
        <w:t>表达阳性。</w:t>
      </w:r>
      <w:r>
        <w:rPr>
          <w:rFonts w:ascii="Times New Roman" w:hAnsi="Times New Roman" w:eastAsia="仿宋"/>
          <w:kern w:val="0"/>
        </w:rPr>
        <w:t>GIST</w:t>
      </w:r>
      <w:r>
        <w:rPr>
          <w:rFonts w:ascii="Times New Roman" w:hAnsi="仿宋" w:eastAsia="仿宋"/>
          <w:kern w:val="0"/>
        </w:rPr>
        <w:t>的需要依靠病理诊断，</w:t>
      </w:r>
      <w:r>
        <w:rPr>
          <w:rFonts w:ascii="Times New Roman" w:hAnsi="Times New Roman" w:eastAsia="仿宋"/>
          <w:kern w:val="0"/>
        </w:rPr>
        <w:t>GIST</w:t>
      </w:r>
      <w:r>
        <w:rPr>
          <w:rFonts w:ascii="Times New Roman" w:hAnsi="仿宋" w:eastAsia="仿宋"/>
          <w:kern w:val="0"/>
        </w:rPr>
        <w:t>的病理诊断依据是组织学和免疫组织化学检测。组织学符合典型</w:t>
      </w:r>
      <w:r>
        <w:rPr>
          <w:rFonts w:ascii="Times New Roman" w:hAnsi="Times New Roman" w:eastAsia="仿宋"/>
          <w:kern w:val="0"/>
        </w:rPr>
        <w:t>GIST</w:t>
      </w:r>
      <w:r>
        <w:rPr>
          <w:rFonts w:ascii="Times New Roman" w:hAnsi="仿宋" w:eastAsia="仿宋"/>
          <w:kern w:val="0"/>
        </w:rPr>
        <w:t>、</w:t>
      </w:r>
      <w:r>
        <w:rPr>
          <w:rFonts w:ascii="Times New Roman" w:hAnsi="Times New Roman" w:eastAsia="仿宋"/>
          <w:kern w:val="0"/>
        </w:rPr>
        <w:t>CD117</w:t>
      </w:r>
      <w:r>
        <w:rPr>
          <w:rFonts w:ascii="Times New Roman" w:hAnsi="仿宋" w:eastAsia="仿宋"/>
          <w:kern w:val="0"/>
        </w:rPr>
        <w:t>阳性的病例可作出</w:t>
      </w:r>
      <w:r>
        <w:rPr>
          <w:rFonts w:ascii="Times New Roman" w:hAnsi="Times New Roman" w:eastAsia="仿宋"/>
          <w:kern w:val="0"/>
        </w:rPr>
        <w:t>GIST</w:t>
      </w:r>
      <w:r>
        <w:rPr>
          <w:rFonts w:ascii="Times New Roman" w:hAnsi="仿宋" w:eastAsia="仿宋"/>
          <w:kern w:val="0"/>
        </w:rPr>
        <w:t>的诊断。根据肿瘤位置，大小，核分裂数以及肿瘤是否破裂来判断肿瘤的危险分级：</w:t>
      </w:r>
    </w:p>
    <w:p>
      <w:pPr>
        <w:spacing w:line="600" w:lineRule="exact"/>
        <w:ind w:firstLine="640" w:firstLineChars="200"/>
        <w:rPr>
          <w:rFonts w:hint="eastAsia" w:ascii="Times New Roman" w:hAnsi="Times New Roman" w:eastAsia="仿宋"/>
          <w:kern w:val="0"/>
        </w:rPr>
      </w:pPr>
    </w:p>
    <w:tbl>
      <w:tblPr>
        <w:tblStyle w:val="6"/>
        <w:tblW w:w="5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0"/>
        <w:gridCol w:w="1369"/>
        <w:gridCol w:w="156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hint="eastAsia" w:ascii="黑体" w:hAnsi="黑体" w:eastAsia="黑体" w:cs="仿宋"/>
                <w:kern w:val="0"/>
              </w:rPr>
            </w:pPr>
            <w:r>
              <w:rPr>
                <w:rFonts w:hint="eastAsia" w:ascii="黑体" w:hAnsi="黑体" w:eastAsia="黑体" w:cs="仿宋"/>
                <w:kern w:val="0"/>
              </w:rPr>
              <w:t>危险度分级</w:t>
            </w: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hint="eastAsia" w:ascii="黑体" w:hAnsi="黑体" w:eastAsia="黑体" w:cs="仿宋"/>
                <w:kern w:val="0"/>
              </w:rPr>
            </w:pPr>
            <w:r>
              <w:rPr>
                <w:rFonts w:hint="eastAsia" w:ascii="黑体" w:hAnsi="黑体" w:eastAsia="黑体" w:cs="仿宋"/>
                <w:kern w:val="0"/>
              </w:rPr>
              <w:t>肿瘤大小（CM）</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hint="eastAsia" w:ascii="黑体" w:hAnsi="黑体" w:eastAsia="黑体" w:cs="仿宋"/>
                <w:kern w:val="0"/>
              </w:rPr>
            </w:pPr>
            <w:r>
              <w:rPr>
                <w:rFonts w:hint="eastAsia" w:ascii="黑体" w:hAnsi="黑体" w:eastAsia="黑体" w:cs="仿宋"/>
                <w:kern w:val="0"/>
              </w:rPr>
              <w:t>核分裂数</w:t>
            </w:r>
            <w:r>
              <w:rPr>
                <w:rFonts w:hint="eastAsia" w:ascii="黑体" w:hAnsi="黑体" w:eastAsia="黑体" w:cs="仿宋"/>
                <w:kern w:val="0"/>
                <w:cs/>
                <w:lang w:bidi="th-TH"/>
              </w:rPr>
              <w:t>/</w:t>
            </w:r>
            <w:r>
              <w:rPr>
                <w:rFonts w:hint="eastAsia" w:ascii="黑体" w:hAnsi="黑体" w:eastAsia="黑体" w:cs="仿宋"/>
                <w:kern w:val="0"/>
              </w:rPr>
              <w:t>50HPF</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hint="eastAsia" w:ascii="黑体" w:hAnsi="黑体" w:eastAsia="黑体" w:cs="仿宋"/>
                <w:kern w:val="0"/>
              </w:rPr>
            </w:pPr>
            <w:r>
              <w:rPr>
                <w:rFonts w:hint="eastAsia" w:ascii="黑体" w:hAnsi="黑体" w:eastAsia="黑体" w:cs="仿宋"/>
                <w:kern w:val="0"/>
              </w:rPr>
              <w:t>原发肿瘤部位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极低</w:t>
            </w: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&lt;2.0</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≤5</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低</w:t>
            </w: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cs/>
                <w:lang w:bidi="th-TH"/>
              </w:rPr>
              <w:t>2.1-5</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≤5</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restart"/>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中</w:t>
            </w: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&lt;</w:t>
            </w:r>
            <w:r>
              <w:rPr>
                <w:rFonts w:ascii="Times New Roman" w:hAnsi="Times New Roman" w:eastAsia="仿宋"/>
                <w:kern w:val="0"/>
                <w:cs/>
                <w:lang w:bidi="th-TH"/>
              </w:rPr>
              <w:t>2.0</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6-10</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rPr>
            </w:pP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cs/>
                <w:lang w:bidi="th-TH"/>
              </w:rPr>
              <w:t>2.1-5.</w:t>
            </w:r>
            <w:r>
              <w:rPr>
                <w:rFonts w:ascii="Times New Roman" w:hAnsi="Times New Roman" w:eastAsia="仿宋"/>
                <w:kern w:val="0"/>
              </w:rPr>
              <w:t>0</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&gt;</w:t>
            </w:r>
            <w:r>
              <w:rPr>
                <w:rFonts w:ascii="Times New Roman" w:hAnsi="Times New Roman" w:eastAsia="仿宋"/>
                <w:kern w:val="0"/>
                <w:cs/>
                <w:lang w:bidi="th-TH"/>
              </w:rPr>
              <w:t>5</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rPr>
            </w:pP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5.1-10.0</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≤5</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restart"/>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高</w:t>
            </w: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肿瘤破裂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rPr>
            </w:pP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&gt;</w:t>
            </w:r>
            <w:r>
              <w:rPr>
                <w:rFonts w:ascii="Times New Roman" w:hAnsi="Times New Roman" w:eastAsia="仿宋"/>
                <w:kern w:val="0"/>
                <w:cs/>
                <w:lang w:bidi="th-TH"/>
              </w:rPr>
              <w:t>10</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rPr>
            </w:pP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&gt;</w:t>
            </w:r>
            <w:r>
              <w:rPr>
                <w:rFonts w:ascii="Times New Roman" w:hAnsi="Times New Roman" w:eastAsia="仿宋"/>
                <w:kern w:val="0"/>
                <w:cs/>
                <w:lang w:bidi="th-TH"/>
              </w:rPr>
              <w:t>10</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rPr>
            </w:pP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&gt;</w:t>
            </w:r>
            <w:r>
              <w:rPr>
                <w:rFonts w:ascii="Times New Roman" w:hAnsi="Times New Roman" w:eastAsia="仿宋"/>
                <w:kern w:val="0"/>
                <w:cs/>
                <w:lang w:bidi="th-TH"/>
              </w:rPr>
              <w:t>5</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&gt;</w:t>
            </w:r>
            <w:r>
              <w:rPr>
                <w:rFonts w:ascii="Times New Roman" w:hAnsi="Times New Roman" w:eastAsia="仿宋"/>
                <w:kern w:val="0"/>
                <w:cs/>
                <w:lang w:bidi="th-TH"/>
              </w:rPr>
              <w:t>5</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任意部位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rPr>
            </w:pP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cs/>
                <w:lang w:bidi="th-TH"/>
              </w:rPr>
              <w:t>2.1-5.0</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&gt;</w:t>
            </w:r>
            <w:r>
              <w:rPr>
                <w:rFonts w:ascii="Times New Roman" w:hAnsi="Times New Roman" w:eastAsia="仿宋"/>
                <w:kern w:val="0"/>
                <w:cs/>
                <w:lang w:bidi="th-TH"/>
              </w:rPr>
              <w:t>5</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非胃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rPr>
            </w:pPr>
          </w:p>
        </w:tc>
        <w:tc>
          <w:tcPr>
            <w:tcW w:w="13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cs/>
                <w:lang w:bidi="th-TH"/>
              </w:rPr>
              <w:t>5.1-10.0</w:t>
            </w:r>
          </w:p>
        </w:tc>
        <w:tc>
          <w:tcPr>
            <w:tcW w:w="156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Times New Roman" w:eastAsia="仿宋"/>
                <w:kern w:val="0"/>
              </w:rPr>
              <w:t>≤5</w:t>
            </w:r>
          </w:p>
        </w:tc>
        <w:tc>
          <w:tcPr>
            <w:tcW w:w="168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320" w:lineRule="exact"/>
              <w:jc w:val="center"/>
              <w:rPr>
                <w:rFonts w:ascii="Times New Roman" w:hAnsi="Times New Roman" w:eastAsia="仿宋"/>
                <w:kern w:val="0"/>
              </w:rPr>
            </w:pPr>
            <w:r>
              <w:rPr>
                <w:rFonts w:ascii="Times New Roman" w:hAnsi="仿宋" w:eastAsia="仿宋"/>
                <w:kern w:val="0"/>
              </w:rPr>
              <w:t>非胃</w:t>
            </w:r>
          </w:p>
        </w:tc>
      </w:tr>
    </w:tbl>
    <w:p>
      <w:pPr>
        <w:spacing w:line="600" w:lineRule="exact"/>
        <w:ind w:firstLine="640" w:firstLineChars="200"/>
        <w:rPr>
          <w:rFonts w:ascii="Times New Roman" w:hAnsi="Times New Roman" w:eastAsia="仿宋"/>
          <w:kern w:val="0"/>
        </w:rPr>
      </w:pPr>
      <w:r>
        <w:rPr>
          <w:rFonts w:ascii="Times New Roman" w:hAnsi="仿宋" w:eastAsia="仿宋"/>
          <w:kern w:val="0"/>
        </w:rPr>
        <w:t>以上检查必须在三级甲等医院进行或由责任医师复核。</w:t>
      </w:r>
    </w:p>
    <w:p>
      <w:pPr>
        <w:spacing w:line="600" w:lineRule="exact"/>
        <w:ind w:firstLine="640" w:firstLineChars="200"/>
        <w:rPr>
          <w:rFonts w:ascii="黑体" w:hAnsi="黑体" w:eastAsia="黑体"/>
          <w:bCs/>
          <w:kern w:val="0"/>
        </w:rPr>
      </w:pPr>
      <w:r>
        <w:rPr>
          <w:rFonts w:ascii="黑体" w:hAnsi="黑体" w:eastAsia="黑体"/>
          <w:bCs/>
          <w:kern w:val="0"/>
        </w:rPr>
        <w:t>四、特药待遇</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kern w:val="0"/>
        </w:rPr>
        <w:t>．</w:t>
      </w:r>
      <w:r>
        <w:rPr>
          <w:rFonts w:ascii="Times New Roman" w:hAnsi="仿宋" w:eastAsia="仿宋"/>
          <w:kern w:val="0"/>
        </w:rPr>
        <w:t>在一个医疗年度内，自治疗之日起，医保基金和参保患者共同承担昕维或格尼可药品费用（每月最多不超过</w:t>
      </w:r>
      <w:r>
        <w:rPr>
          <w:rFonts w:ascii="Times New Roman" w:hAnsi="Times New Roman" w:eastAsia="仿宋"/>
          <w:kern w:val="0"/>
        </w:rPr>
        <w:t>180</w:t>
      </w:r>
      <w:r>
        <w:rPr>
          <w:rFonts w:ascii="Times New Roman" w:hAnsi="仿宋" w:eastAsia="仿宋"/>
          <w:kern w:val="0"/>
        </w:rPr>
        <w:t>片</w:t>
      </w:r>
      <w:r>
        <w:rPr>
          <w:rFonts w:ascii="Times New Roman" w:hAnsi="Times New Roman" w:eastAsia="仿宋"/>
          <w:kern w:val="0"/>
        </w:rPr>
        <w:t>/</w:t>
      </w:r>
      <w:r>
        <w:rPr>
          <w:rFonts w:ascii="Times New Roman" w:hAnsi="仿宋" w:eastAsia="仿宋"/>
          <w:kern w:val="0"/>
        </w:rPr>
        <w:t>粒）。</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kern w:val="0"/>
        </w:rPr>
        <w:t>．</w:t>
      </w:r>
      <w:r>
        <w:rPr>
          <w:rFonts w:ascii="Times New Roman" w:hAnsi="仿宋" w:eastAsia="仿宋"/>
          <w:kern w:val="0"/>
        </w:rPr>
        <w:t>符合苏政办发〔</w:t>
      </w:r>
      <w:r>
        <w:rPr>
          <w:rFonts w:ascii="Times New Roman" w:hAnsi="Times New Roman" w:eastAsia="仿宋"/>
          <w:kern w:val="0"/>
        </w:rPr>
        <w:t>2015</w:t>
      </w:r>
      <w:r>
        <w:rPr>
          <w:rFonts w:ascii="Times New Roman" w:hAnsi="仿宋" w:eastAsia="仿宋"/>
          <w:kern w:val="0"/>
        </w:rPr>
        <w:t>〕</w:t>
      </w:r>
      <w:r>
        <w:rPr>
          <w:rFonts w:ascii="Times New Roman" w:hAnsi="Times New Roman" w:eastAsia="仿宋"/>
          <w:kern w:val="0"/>
        </w:rPr>
        <w:t>135</w:t>
      </w:r>
      <w:r>
        <w:rPr>
          <w:rFonts w:ascii="Times New Roman" w:hAnsi="仿宋" w:eastAsia="仿宋"/>
          <w:kern w:val="0"/>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kern w:val="0"/>
        </w:rPr>
        <w:t>20</w:t>
      </w:r>
      <w:r>
        <w:rPr>
          <w:rFonts w:ascii="Times New Roman" w:hAnsi="仿宋" w:eastAsia="仿宋"/>
          <w:kern w:val="0"/>
        </w:rPr>
        <w:t>世纪</w:t>
      </w:r>
      <w:r>
        <w:rPr>
          <w:rFonts w:ascii="Times New Roman" w:hAnsi="Times New Roman" w:eastAsia="仿宋"/>
          <w:kern w:val="0"/>
        </w:rPr>
        <w:t>60</w:t>
      </w:r>
      <w:r>
        <w:rPr>
          <w:rFonts w:ascii="Times New Roman" w:hAnsi="仿宋" w:eastAsia="仿宋"/>
          <w:kern w:val="0"/>
        </w:rPr>
        <w:t>年代精减退职职工、重点优抚对象、享受政府基本生活保障的孤儿和设区的市、县（市、区）总工会核定的特困职工）使用昕维或格尼可，可获得由生产企业合作机构提供的全程免费治疗待遇，个人和医保基金均无需支付。重点医疗救助对象须由参保地医保经办机构严格审核，并在《特药待遇证》上予以明确。</w:t>
      </w:r>
    </w:p>
    <w:p>
      <w:pPr>
        <w:spacing w:line="600" w:lineRule="exact"/>
        <w:ind w:firstLine="640" w:firstLineChars="200"/>
        <w:rPr>
          <w:rFonts w:ascii="Times New Roman" w:hAnsi="Times New Roman" w:eastAsia="仿宋"/>
          <w:kern w:val="0"/>
        </w:rPr>
      </w:pPr>
      <w:r>
        <w:rPr>
          <w:rFonts w:ascii="Times New Roman" w:hAnsi="Times New Roman" w:eastAsia="仿宋"/>
          <w:kern w:val="0"/>
        </w:rPr>
        <w:t>3</w:t>
      </w:r>
      <w:r>
        <w:rPr>
          <w:rFonts w:hint="eastAsia" w:ascii="Times New Roman" w:hAnsi="仿宋" w:eastAsia="仿宋"/>
          <w:kern w:val="0"/>
        </w:rPr>
        <w:t>．</w:t>
      </w:r>
      <w:r>
        <w:rPr>
          <w:rFonts w:ascii="Times New Roman" w:hAnsi="仿宋" w:eastAsia="仿宋"/>
          <w:kern w:val="0"/>
        </w:rPr>
        <w:t>参保患者购买药品和领取援助药品均在医保特药定点药店。</w:t>
      </w:r>
    </w:p>
    <w:p>
      <w:pPr>
        <w:spacing w:line="600" w:lineRule="exact"/>
        <w:ind w:firstLine="640" w:firstLineChars="200"/>
        <w:rPr>
          <w:rFonts w:ascii="Times New Roman" w:hAnsi="Times New Roman" w:eastAsia="仿宋"/>
          <w:kern w:val="0"/>
        </w:rPr>
      </w:pPr>
      <w:r>
        <w:rPr>
          <w:rFonts w:ascii="Times New Roman" w:hAnsi="Times New Roman" w:eastAsia="仿宋"/>
          <w:kern w:val="0"/>
        </w:rPr>
        <w:t>4</w:t>
      </w:r>
      <w:r>
        <w:rPr>
          <w:rFonts w:hint="eastAsia" w:ascii="Times New Roman" w:hAnsi="仿宋" w:eastAsia="仿宋"/>
          <w:kern w:val="0"/>
        </w:rPr>
        <w:t>．</w:t>
      </w:r>
      <w:r>
        <w:rPr>
          <w:rFonts w:ascii="Times New Roman" w:hAnsi="仿宋" w:eastAsia="仿宋"/>
          <w:kern w:val="0"/>
        </w:rPr>
        <w:t>每个医疗年度均需重新申请、评估和审核准入。慢性髓性白血病再次准入标准：初始诊断为慢性髓性白血病，伊马替尼治疗有效。</w:t>
      </w:r>
    </w:p>
    <w:p>
      <w:pPr>
        <w:spacing w:line="600" w:lineRule="exact"/>
        <w:ind w:firstLine="640" w:firstLineChars="200"/>
        <w:rPr>
          <w:rFonts w:ascii="黑体" w:hAnsi="黑体" w:eastAsia="黑体"/>
          <w:bCs/>
          <w:kern w:val="0"/>
        </w:rPr>
      </w:pPr>
      <w:r>
        <w:rPr>
          <w:rFonts w:ascii="黑体" w:hAnsi="黑体" w:eastAsia="黑体"/>
          <w:bCs/>
          <w:kern w:val="0"/>
        </w:rPr>
        <w:t>五、患者申请特药待遇提供材料</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kern w:val="0"/>
        </w:rPr>
        <w:t>．</w:t>
      </w:r>
      <w:r>
        <w:rPr>
          <w:rFonts w:ascii="Times New Roman" w:hAnsi="仿宋" w:eastAsia="仿宋"/>
          <w:kern w:val="0"/>
        </w:rPr>
        <w:t>患慢性髓性白血病的参保患者需提供相关病历、医学诊断检查结果及诊治记录；患胃肠道间质瘤的参保患者需提供就医病历、医学诊断检查结果，如手术或组织活检病理报告、</w:t>
      </w:r>
      <w:r>
        <w:rPr>
          <w:rFonts w:ascii="Times New Roman" w:hAnsi="Times New Roman" w:eastAsia="仿宋"/>
          <w:kern w:val="0"/>
        </w:rPr>
        <w:t>PET-CT</w:t>
      </w:r>
      <w:r>
        <w:rPr>
          <w:rFonts w:ascii="Times New Roman" w:hAnsi="仿宋" w:eastAsia="仿宋"/>
          <w:kern w:val="0"/>
        </w:rPr>
        <w:t>或</w:t>
      </w:r>
      <w:r>
        <w:rPr>
          <w:rFonts w:ascii="Times New Roman" w:hAnsi="Times New Roman" w:eastAsia="仿宋"/>
          <w:kern w:val="0"/>
        </w:rPr>
        <w:t>CT</w:t>
      </w:r>
      <w:r>
        <w:rPr>
          <w:rFonts w:ascii="Times New Roman" w:hAnsi="仿宋" w:eastAsia="仿宋"/>
          <w:kern w:val="0"/>
        </w:rPr>
        <w:t>影像诊断报告、组织标本的相关基因检测报告等（其中，病理报告和</w:t>
      </w:r>
      <w:r>
        <w:rPr>
          <w:rFonts w:ascii="Times New Roman" w:hAnsi="Times New Roman" w:eastAsia="仿宋"/>
          <w:kern w:val="0"/>
        </w:rPr>
        <w:t>PET-CT</w:t>
      </w:r>
      <w:r>
        <w:rPr>
          <w:rFonts w:ascii="Times New Roman" w:hAnsi="仿宋" w:eastAsia="仿宋"/>
          <w:kern w:val="0"/>
        </w:rPr>
        <w:t>或</w:t>
      </w:r>
      <w:r>
        <w:rPr>
          <w:rFonts w:ascii="Times New Roman" w:hAnsi="Times New Roman" w:eastAsia="仿宋"/>
          <w:kern w:val="0"/>
        </w:rPr>
        <w:t>CT</w:t>
      </w:r>
      <w:r>
        <w:rPr>
          <w:rFonts w:ascii="Times New Roman" w:hAnsi="仿宋" w:eastAsia="仿宋"/>
          <w:kern w:val="0"/>
        </w:rPr>
        <w:t>影像诊断报告为必需资料）。</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kern w:val="0"/>
        </w:rPr>
        <w:t>．</w:t>
      </w:r>
      <w:r>
        <w:rPr>
          <w:rFonts w:ascii="Times New Roman" w:hAnsi="仿宋" w:eastAsia="仿宋"/>
          <w:kern w:val="0"/>
        </w:rPr>
        <w:t>参保患者填写，经责任医师确认签字，医院医保办审核盖章的《江苏省医疗保险特药使用申请表》；</w:t>
      </w:r>
    </w:p>
    <w:p>
      <w:pPr>
        <w:spacing w:line="600" w:lineRule="exact"/>
        <w:ind w:firstLine="640" w:firstLineChars="200"/>
        <w:rPr>
          <w:rFonts w:ascii="Times New Roman" w:hAnsi="Times New Roman" w:eastAsia="仿宋"/>
          <w:kern w:val="0"/>
        </w:rPr>
      </w:pPr>
      <w:r>
        <w:rPr>
          <w:rFonts w:ascii="Times New Roman" w:hAnsi="Times New Roman" w:eastAsia="仿宋"/>
          <w:kern w:val="0"/>
        </w:rPr>
        <w:t>3</w:t>
      </w:r>
      <w:r>
        <w:rPr>
          <w:rFonts w:hint="eastAsia" w:ascii="Times New Roman" w:hAnsi="仿宋" w:eastAsia="仿宋"/>
          <w:kern w:val="0"/>
        </w:rPr>
        <w:t>．</w:t>
      </w:r>
      <w:r>
        <w:rPr>
          <w:rFonts w:ascii="Times New Roman" w:hAnsi="仿宋" w:eastAsia="仿宋"/>
          <w:kern w:val="0"/>
        </w:rPr>
        <w:t>参保患者医疗保障卡原件或复印件；</w:t>
      </w:r>
    </w:p>
    <w:p>
      <w:pPr>
        <w:spacing w:line="600" w:lineRule="exact"/>
        <w:ind w:firstLine="640" w:firstLineChars="200"/>
        <w:rPr>
          <w:rFonts w:ascii="Times New Roman" w:hAnsi="Times New Roman" w:eastAsia="仿宋"/>
          <w:kern w:val="0"/>
        </w:rPr>
      </w:pPr>
      <w:r>
        <w:rPr>
          <w:rFonts w:ascii="Times New Roman" w:hAnsi="Times New Roman" w:eastAsia="仿宋"/>
          <w:kern w:val="0"/>
        </w:rPr>
        <w:t>4</w:t>
      </w:r>
      <w:r>
        <w:rPr>
          <w:rFonts w:hint="eastAsia" w:ascii="Times New Roman" w:hAnsi="仿宋" w:eastAsia="仿宋"/>
          <w:kern w:val="0"/>
        </w:rPr>
        <w:t>．</w:t>
      </w:r>
      <w:r>
        <w:rPr>
          <w:rFonts w:ascii="Times New Roman" w:hAnsi="仿宋" w:eastAsia="仿宋"/>
          <w:kern w:val="0"/>
        </w:rPr>
        <w:t>参保患者近期</w:t>
      </w:r>
      <w:r>
        <w:rPr>
          <w:rFonts w:ascii="Times New Roman" w:hAnsi="Times New Roman" w:eastAsia="仿宋"/>
          <w:kern w:val="0"/>
        </w:rPr>
        <w:t>1</w:t>
      </w:r>
      <w:r>
        <w:rPr>
          <w:rFonts w:ascii="Times New Roman" w:hAnsi="仿宋" w:eastAsia="仿宋"/>
          <w:kern w:val="0"/>
        </w:rPr>
        <w:t>寸免冠照片</w:t>
      </w:r>
      <w:r>
        <w:rPr>
          <w:rFonts w:ascii="Times New Roman" w:hAnsi="Times New Roman" w:eastAsia="仿宋"/>
          <w:kern w:val="0"/>
        </w:rPr>
        <w:t>1</w:t>
      </w:r>
      <w:r>
        <w:rPr>
          <w:rFonts w:ascii="Times New Roman" w:hAnsi="仿宋" w:eastAsia="仿宋"/>
          <w:kern w:val="0"/>
        </w:rPr>
        <w:t>张；</w:t>
      </w:r>
    </w:p>
    <w:p>
      <w:pPr>
        <w:spacing w:line="600" w:lineRule="exact"/>
        <w:ind w:firstLine="640" w:firstLineChars="200"/>
        <w:rPr>
          <w:rFonts w:ascii="Times New Roman" w:hAnsi="Times New Roman" w:eastAsia="仿宋"/>
          <w:kern w:val="0"/>
        </w:rPr>
      </w:pPr>
      <w:r>
        <w:rPr>
          <w:rFonts w:ascii="Times New Roman" w:hAnsi="Times New Roman" w:eastAsia="仿宋"/>
          <w:kern w:val="0"/>
        </w:rPr>
        <w:t>5</w:t>
      </w:r>
      <w:r>
        <w:rPr>
          <w:rFonts w:hint="eastAsia" w:ascii="Times New Roman" w:hAnsi="仿宋" w:eastAsia="仿宋"/>
          <w:kern w:val="0"/>
        </w:rPr>
        <w:t>．</w:t>
      </w:r>
      <w:r>
        <w:rPr>
          <w:rFonts w:ascii="Times New Roman" w:hAnsi="仿宋" w:eastAsia="仿宋"/>
          <w:kern w:val="0"/>
        </w:rPr>
        <w:t>属于重点医疗救助对象的患者需提供相关证明材料；</w:t>
      </w:r>
    </w:p>
    <w:p>
      <w:pPr>
        <w:spacing w:line="600" w:lineRule="exact"/>
        <w:ind w:firstLine="640" w:firstLineChars="200"/>
        <w:rPr>
          <w:rFonts w:ascii="Times New Roman" w:hAnsi="Times New Roman" w:eastAsia="仿宋"/>
          <w:kern w:val="0"/>
        </w:rPr>
      </w:pPr>
      <w:r>
        <w:rPr>
          <w:rFonts w:ascii="Times New Roman" w:hAnsi="Times New Roman" w:eastAsia="仿宋"/>
          <w:kern w:val="0"/>
        </w:rPr>
        <w:t>6</w:t>
      </w:r>
      <w:r>
        <w:rPr>
          <w:rFonts w:hint="eastAsia" w:ascii="Times New Roman" w:hAnsi="仿宋" w:eastAsia="仿宋"/>
          <w:kern w:val="0"/>
        </w:rPr>
        <w:t>．</w:t>
      </w:r>
      <w:r>
        <w:rPr>
          <w:rFonts w:ascii="Times New Roman" w:hAnsi="仿宋" w:eastAsia="仿宋"/>
          <w:kern w:val="0"/>
        </w:rPr>
        <w:t>其他有关材料。</w:t>
      </w:r>
    </w:p>
    <w:p>
      <w:pPr>
        <w:spacing w:line="600" w:lineRule="exact"/>
        <w:ind w:firstLine="640" w:firstLineChars="200"/>
        <w:rPr>
          <w:rFonts w:ascii="黑体" w:hAnsi="黑体" w:eastAsia="黑体"/>
          <w:bCs/>
          <w:kern w:val="0"/>
        </w:rPr>
      </w:pPr>
      <w:r>
        <w:rPr>
          <w:rFonts w:ascii="黑体" w:hAnsi="黑体" w:eastAsia="黑体"/>
          <w:bCs/>
          <w:kern w:val="0"/>
        </w:rPr>
        <w:t>六、复查评估</w:t>
      </w:r>
    </w:p>
    <w:p>
      <w:pPr>
        <w:spacing w:line="600" w:lineRule="exact"/>
        <w:ind w:firstLine="640" w:firstLineChars="200"/>
        <w:rPr>
          <w:rFonts w:ascii="Times New Roman" w:hAnsi="Times New Roman" w:eastAsia="仿宋"/>
          <w:kern w:val="0"/>
        </w:rPr>
      </w:pPr>
      <w:r>
        <w:rPr>
          <w:rFonts w:ascii="Times New Roman" w:hAnsi="仿宋" w:eastAsia="仿宋"/>
          <w:kern w:val="0"/>
        </w:rPr>
        <w:t>参保患者应定期（每</w:t>
      </w:r>
      <w:r>
        <w:rPr>
          <w:rFonts w:ascii="Times New Roman" w:hAnsi="Times New Roman" w:eastAsia="仿宋"/>
          <w:kern w:val="0"/>
        </w:rPr>
        <w:t>3</w:t>
      </w:r>
      <w:r>
        <w:rPr>
          <w:rFonts w:ascii="Times New Roman" w:hAnsi="仿宋" w:eastAsia="仿宋"/>
          <w:kern w:val="0"/>
        </w:rPr>
        <w:t>个月</w:t>
      </w:r>
      <w:r>
        <w:rPr>
          <w:rFonts w:ascii="Times New Roman" w:hAnsi="Times New Roman" w:eastAsia="仿宋"/>
          <w:kern w:val="0"/>
        </w:rPr>
        <w:t>1</w:t>
      </w:r>
      <w:r>
        <w:rPr>
          <w:rFonts w:ascii="Times New Roman" w:hAnsi="仿宋" w:eastAsia="仿宋"/>
          <w:kern w:val="0"/>
        </w:rPr>
        <w:t>次）到责任医师处复查评估，并将由责任医师签字确认的《江苏省医疗保险特药使用评估表》交特定药店留存，以确保合理用药和治疗，方可继续享受特药待遇。</w:t>
      </w:r>
    </w:p>
    <w:p>
      <w:pPr>
        <w:spacing w:line="600" w:lineRule="exact"/>
        <w:ind w:firstLine="640" w:firstLineChars="200"/>
        <w:rPr>
          <w:rFonts w:ascii="黑体" w:hAnsi="黑体" w:eastAsia="黑体"/>
          <w:bCs/>
          <w:kern w:val="0"/>
        </w:rPr>
      </w:pPr>
      <w:r>
        <w:rPr>
          <w:rFonts w:ascii="黑体" w:hAnsi="黑体" w:eastAsia="黑体"/>
          <w:bCs/>
          <w:kern w:val="0"/>
        </w:rPr>
        <w:t>七、停药或退出标准</w:t>
      </w:r>
    </w:p>
    <w:p>
      <w:pPr>
        <w:spacing w:line="600" w:lineRule="exact"/>
        <w:ind w:firstLine="643" w:firstLineChars="200"/>
        <w:rPr>
          <w:rFonts w:ascii="楷体" w:hAnsi="楷体" w:eastAsia="楷体"/>
          <w:b/>
          <w:kern w:val="0"/>
        </w:rPr>
      </w:pPr>
      <w:r>
        <w:rPr>
          <w:rFonts w:ascii="楷体" w:hAnsi="楷体" w:eastAsia="楷体"/>
          <w:b/>
          <w:kern w:val="0"/>
        </w:rPr>
        <w:t>（一）慢性髓性白血病</w:t>
      </w:r>
    </w:p>
    <w:p>
      <w:pPr>
        <w:spacing w:line="600" w:lineRule="exact"/>
        <w:ind w:firstLine="640" w:firstLineChars="200"/>
        <w:rPr>
          <w:rFonts w:ascii="Times New Roman" w:hAnsi="Times New Roman" w:eastAsia="仿宋"/>
          <w:kern w:val="0"/>
        </w:rPr>
      </w:pPr>
      <w:r>
        <w:rPr>
          <w:rFonts w:ascii="Times New Roman" w:hAnsi="仿宋" w:eastAsia="仿宋"/>
          <w:kern w:val="0"/>
        </w:rPr>
        <w:t>因不良反应不耐受、耐药或疾病进展疗效不佳的，应停药或更换二代酪氨酸激酶抑制剂。</w:t>
      </w:r>
    </w:p>
    <w:p>
      <w:pPr>
        <w:spacing w:line="600" w:lineRule="exact"/>
        <w:ind w:firstLine="640" w:firstLineChars="200"/>
        <w:rPr>
          <w:rFonts w:ascii="Times New Roman" w:hAnsi="Times New Roman" w:eastAsia="仿宋"/>
          <w:kern w:val="0"/>
        </w:rPr>
      </w:pPr>
      <w:r>
        <w:rPr>
          <w:rFonts w:ascii="Times New Roman" w:hAnsi="仿宋" w:eastAsia="仿宋"/>
          <w:kern w:val="0"/>
        </w:rPr>
        <w:t>停药或更换二代酪氨酸激酶抑制剂标准：</w:t>
      </w:r>
    </w:p>
    <w:p>
      <w:pPr>
        <w:spacing w:line="600" w:lineRule="exact"/>
        <w:ind w:firstLine="640" w:firstLineChars="200"/>
        <w:rPr>
          <w:rFonts w:ascii="Times New Roman" w:hAnsi="Times New Roman" w:eastAsia="仿宋"/>
          <w:kern w:val="0"/>
        </w:rPr>
      </w:pPr>
      <w:r>
        <w:rPr>
          <w:rFonts w:ascii="Times New Roman" w:hAnsi="Times New Roman" w:eastAsia="仿宋"/>
          <w:kern w:val="0"/>
        </w:rPr>
        <w:t>1</w:t>
      </w:r>
      <w:r>
        <w:rPr>
          <w:rFonts w:hint="eastAsia" w:ascii="Times New Roman" w:hAnsi="仿宋" w:eastAsia="仿宋"/>
          <w:kern w:val="0"/>
        </w:rPr>
        <w:t>．</w:t>
      </w:r>
      <w:r>
        <w:rPr>
          <w:rFonts w:ascii="Times New Roman" w:hAnsi="仿宋" w:eastAsia="仿宋"/>
          <w:kern w:val="0"/>
        </w:rPr>
        <w:t>甲磺酸伊马替尼不耐受：因毒副作用而终止治疗。</w:t>
      </w:r>
    </w:p>
    <w:p>
      <w:pPr>
        <w:spacing w:line="600" w:lineRule="exact"/>
        <w:ind w:firstLine="640" w:firstLineChars="200"/>
        <w:rPr>
          <w:rFonts w:ascii="Times New Roman" w:hAnsi="Times New Roman" w:eastAsia="仿宋"/>
          <w:kern w:val="0"/>
        </w:rPr>
      </w:pPr>
      <w:r>
        <w:rPr>
          <w:rFonts w:ascii="Times New Roman" w:hAnsi="Times New Roman" w:eastAsia="仿宋"/>
          <w:kern w:val="0"/>
        </w:rPr>
        <w:t>2</w:t>
      </w:r>
      <w:r>
        <w:rPr>
          <w:rFonts w:hint="eastAsia" w:ascii="Times New Roman" w:hAnsi="仿宋" w:eastAsia="仿宋"/>
          <w:kern w:val="0"/>
        </w:rPr>
        <w:t>．</w:t>
      </w:r>
      <w:r>
        <w:rPr>
          <w:rFonts w:ascii="Times New Roman" w:hAnsi="仿宋" w:eastAsia="仿宋"/>
          <w:kern w:val="0"/>
        </w:rPr>
        <w:t>甲磺酸伊马替尼初始治疗失败的定义</w:t>
      </w:r>
      <w:r>
        <w:rPr>
          <w:rFonts w:ascii="Times New Roman" w:hAnsi="Times New Roman" w:eastAsia="仿宋"/>
          <w:kern w:val="0"/>
        </w:rPr>
        <w:t>:</w:t>
      </w:r>
    </w:p>
    <w:p>
      <w:pPr>
        <w:spacing w:line="600" w:lineRule="exact"/>
        <w:ind w:firstLine="640" w:firstLineChars="200"/>
        <w:rPr>
          <w:rFonts w:ascii="Times New Roman" w:hAnsi="Times New Roman" w:eastAsia="仿宋"/>
          <w:kern w:val="0"/>
        </w:rPr>
      </w:pPr>
      <w:r>
        <w:rPr>
          <w:rFonts w:hint="eastAsia" w:ascii="Times New Roman" w:hAnsi="仿宋" w:eastAsia="仿宋"/>
          <w:kern w:val="0"/>
        </w:rPr>
        <w:t>（1）</w:t>
      </w:r>
      <w:r>
        <w:rPr>
          <w:rFonts w:ascii="Times New Roman" w:hAnsi="Times New Roman" w:eastAsia="仿宋"/>
          <w:kern w:val="0"/>
        </w:rPr>
        <w:t>3</w:t>
      </w:r>
      <w:r>
        <w:rPr>
          <w:rFonts w:ascii="Times New Roman" w:hAnsi="仿宋" w:eastAsia="仿宋"/>
          <w:kern w:val="0"/>
        </w:rPr>
        <w:t>个月未达到完全血液学缓解（</w:t>
      </w:r>
      <w:r>
        <w:rPr>
          <w:rFonts w:ascii="Times New Roman" w:hAnsi="Times New Roman" w:eastAsia="仿宋"/>
          <w:kern w:val="0"/>
        </w:rPr>
        <w:t>CHR</w:t>
      </w:r>
      <w:r>
        <w:rPr>
          <w:rFonts w:ascii="Times New Roman" w:hAnsi="仿宋" w:eastAsia="仿宋"/>
          <w:kern w:val="0"/>
        </w:rPr>
        <w:t>）或无任何细胞遗传学反应（</w:t>
      </w:r>
      <w:r>
        <w:rPr>
          <w:rFonts w:ascii="Times New Roman" w:hAnsi="Times New Roman" w:eastAsia="仿宋"/>
          <w:kern w:val="0"/>
        </w:rPr>
        <w:t>Ph+</w:t>
      </w:r>
      <w:r>
        <w:rPr>
          <w:rFonts w:ascii="Times New Roman" w:hAnsi="仿宋" w:eastAsia="仿宋"/>
          <w:kern w:val="0"/>
        </w:rPr>
        <w:t>细胞</w:t>
      </w:r>
      <w:r>
        <w:rPr>
          <w:rFonts w:ascii="Times New Roman" w:hAnsi="Times New Roman" w:eastAsia="仿宋"/>
          <w:kern w:val="0"/>
        </w:rPr>
        <w:t>&gt; 95%</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hint="eastAsia" w:ascii="Times New Roman" w:hAnsi="仿宋" w:eastAsia="仿宋"/>
          <w:kern w:val="0"/>
        </w:rPr>
        <w:t>（2）</w:t>
      </w:r>
      <w:r>
        <w:rPr>
          <w:rFonts w:ascii="Times New Roman" w:hAnsi="Times New Roman" w:eastAsia="仿宋"/>
          <w:kern w:val="0"/>
        </w:rPr>
        <w:t xml:space="preserve">6 </w:t>
      </w:r>
      <w:r>
        <w:rPr>
          <w:rFonts w:ascii="Times New Roman" w:hAnsi="仿宋" w:eastAsia="仿宋"/>
          <w:kern w:val="0"/>
        </w:rPr>
        <w:t>个月未达到次要细胞遗传学反应（</w:t>
      </w:r>
      <w:r>
        <w:rPr>
          <w:rFonts w:ascii="Times New Roman" w:hAnsi="Times New Roman" w:eastAsia="仿宋"/>
          <w:kern w:val="0"/>
        </w:rPr>
        <w:t>mCyR</w:t>
      </w:r>
      <w:r>
        <w:rPr>
          <w:rFonts w:ascii="Times New Roman" w:hAnsi="仿宋" w:eastAsia="仿宋"/>
          <w:kern w:val="0"/>
        </w:rPr>
        <w:t>）（</w:t>
      </w:r>
      <w:r>
        <w:rPr>
          <w:rFonts w:ascii="Times New Roman" w:hAnsi="Times New Roman" w:eastAsia="仿宋"/>
          <w:kern w:val="0"/>
        </w:rPr>
        <w:t>Ph+</w:t>
      </w:r>
      <w:r>
        <w:rPr>
          <w:rFonts w:ascii="Times New Roman" w:hAnsi="仿宋" w:eastAsia="仿宋"/>
          <w:kern w:val="0"/>
        </w:rPr>
        <w:t>细胞</w:t>
      </w:r>
      <w:r>
        <w:rPr>
          <w:rFonts w:ascii="Times New Roman" w:hAnsi="Times New Roman" w:eastAsia="仿宋"/>
          <w:kern w:val="0"/>
        </w:rPr>
        <w:t>&gt;65%</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hint="eastAsia" w:ascii="Times New Roman" w:hAnsi="仿宋" w:eastAsia="仿宋"/>
          <w:kern w:val="0"/>
        </w:rPr>
        <w:t>（3）</w:t>
      </w:r>
      <w:r>
        <w:rPr>
          <w:rFonts w:ascii="Times New Roman" w:hAnsi="Times New Roman" w:eastAsia="仿宋"/>
          <w:kern w:val="0"/>
        </w:rPr>
        <w:t>12</w:t>
      </w:r>
      <w:r>
        <w:rPr>
          <w:rFonts w:ascii="Times New Roman" w:hAnsi="仿宋" w:eastAsia="仿宋"/>
          <w:kern w:val="0"/>
        </w:rPr>
        <w:t>个月未达到完全细胞遗传学反应（</w:t>
      </w:r>
      <w:r>
        <w:rPr>
          <w:rFonts w:ascii="Times New Roman" w:hAnsi="Times New Roman" w:eastAsia="仿宋"/>
          <w:kern w:val="0"/>
        </w:rPr>
        <w:t>CCyR</w:t>
      </w:r>
      <w:r>
        <w:rPr>
          <w:rFonts w:ascii="Times New Roman" w:hAnsi="仿宋" w:eastAsia="仿宋"/>
          <w:kern w:val="0"/>
        </w:rPr>
        <w:t>）（</w:t>
      </w:r>
      <w:r>
        <w:rPr>
          <w:rFonts w:ascii="Times New Roman" w:hAnsi="Times New Roman" w:eastAsia="仿宋"/>
          <w:kern w:val="0"/>
        </w:rPr>
        <w:t>Ph+</w:t>
      </w:r>
      <w:r>
        <w:rPr>
          <w:rFonts w:ascii="Times New Roman" w:hAnsi="仿宋" w:eastAsia="仿宋"/>
          <w:kern w:val="0"/>
        </w:rPr>
        <w:t>细胞</w:t>
      </w:r>
      <w:r>
        <w:rPr>
          <w:rFonts w:ascii="Times New Roman" w:hAnsi="Times New Roman" w:eastAsia="仿宋"/>
          <w:kern w:val="0"/>
        </w:rPr>
        <w:t>&gt;0%</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hint="eastAsia" w:ascii="Times New Roman" w:hAnsi="仿宋" w:eastAsia="仿宋"/>
          <w:kern w:val="0"/>
        </w:rPr>
        <w:t>（4）</w:t>
      </w:r>
      <w:r>
        <w:rPr>
          <w:rFonts w:ascii="Times New Roman" w:hAnsi="仿宋" w:eastAsia="仿宋"/>
          <w:kern w:val="0"/>
        </w:rPr>
        <w:t>任何时间</w:t>
      </w:r>
      <w:r>
        <w:rPr>
          <w:rFonts w:ascii="Times New Roman" w:hAnsi="Times New Roman" w:eastAsia="仿宋"/>
          <w:kern w:val="0"/>
        </w:rPr>
        <w:t xml:space="preserve">, </w:t>
      </w:r>
      <w:r>
        <w:rPr>
          <w:rFonts w:ascii="Times New Roman" w:hAnsi="仿宋" w:eastAsia="仿宋"/>
          <w:kern w:val="0"/>
        </w:rPr>
        <w:t>丢失之前达到的</w:t>
      </w:r>
      <w:r>
        <w:rPr>
          <w:rFonts w:ascii="Times New Roman" w:hAnsi="Times New Roman" w:eastAsia="仿宋"/>
          <w:kern w:val="0"/>
        </w:rPr>
        <w:t>CCyR</w:t>
      </w:r>
      <w:r>
        <w:rPr>
          <w:rFonts w:ascii="Times New Roman" w:hAnsi="仿宋" w:eastAsia="仿宋"/>
          <w:kern w:val="0"/>
        </w:rPr>
        <w:t>或</w:t>
      </w:r>
      <w:r>
        <w:rPr>
          <w:rFonts w:ascii="Times New Roman" w:hAnsi="Times New Roman" w:eastAsia="仿宋"/>
          <w:kern w:val="0"/>
        </w:rPr>
        <w:t>CHR</w:t>
      </w:r>
      <w:r>
        <w:rPr>
          <w:rFonts w:ascii="Times New Roman" w:hAnsi="仿宋" w:eastAsia="仿宋"/>
          <w:kern w:val="0"/>
        </w:rPr>
        <w:t>；</w:t>
      </w:r>
    </w:p>
    <w:p>
      <w:pPr>
        <w:spacing w:line="600" w:lineRule="exact"/>
        <w:ind w:firstLine="640" w:firstLineChars="200"/>
        <w:rPr>
          <w:rFonts w:ascii="Times New Roman" w:hAnsi="Times New Roman" w:eastAsia="仿宋"/>
          <w:kern w:val="0"/>
        </w:rPr>
      </w:pPr>
      <w:r>
        <w:rPr>
          <w:rFonts w:hint="eastAsia" w:ascii="Times New Roman" w:hAnsi="仿宋" w:eastAsia="仿宋"/>
          <w:kern w:val="0"/>
        </w:rPr>
        <w:t>（5）</w:t>
      </w:r>
      <w:r>
        <w:rPr>
          <w:rFonts w:ascii="Times New Roman" w:hAnsi="仿宋" w:eastAsia="仿宋"/>
          <w:kern w:val="0"/>
        </w:rPr>
        <w:t>疾病进展或出现耐药的</w:t>
      </w:r>
      <w:r>
        <w:rPr>
          <w:rFonts w:ascii="Times New Roman" w:hAnsi="Times New Roman" w:eastAsia="仿宋"/>
          <w:kern w:val="0"/>
        </w:rPr>
        <w:t>Bcr-Abl</w:t>
      </w:r>
      <w:r>
        <w:rPr>
          <w:rFonts w:ascii="Times New Roman" w:hAnsi="仿宋" w:eastAsia="仿宋"/>
          <w:kern w:val="0"/>
        </w:rPr>
        <w:t>激酶突变。</w:t>
      </w:r>
    </w:p>
    <w:p>
      <w:pPr>
        <w:spacing w:line="600" w:lineRule="exact"/>
        <w:ind w:firstLine="643" w:firstLineChars="200"/>
        <w:rPr>
          <w:rFonts w:ascii="楷体" w:hAnsi="楷体" w:eastAsia="楷体"/>
          <w:b/>
          <w:kern w:val="0"/>
        </w:rPr>
      </w:pPr>
      <w:r>
        <w:rPr>
          <w:rFonts w:ascii="楷体" w:hAnsi="楷体" w:eastAsia="楷体"/>
          <w:b/>
          <w:kern w:val="0"/>
        </w:rPr>
        <w:t>（二）胃肠道间质瘤</w:t>
      </w:r>
    </w:p>
    <w:p>
      <w:pPr>
        <w:spacing w:line="600" w:lineRule="exact"/>
        <w:ind w:firstLine="640" w:firstLineChars="200"/>
        <w:rPr>
          <w:rFonts w:ascii="Times New Roman" w:hAnsi="Times New Roman" w:eastAsia="仿宋"/>
          <w:kern w:val="0"/>
        </w:rPr>
      </w:pPr>
      <w:r>
        <w:rPr>
          <w:rFonts w:ascii="Times New Roman" w:hAnsi="仿宋" w:eastAsia="仿宋"/>
          <w:kern w:val="0"/>
        </w:rPr>
        <w:t>治疗过程中疾病进展或严重不良反应应停药。</w:t>
      </w:r>
    </w:p>
    <w:p>
      <w:pPr>
        <w:spacing w:line="600" w:lineRule="exact"/>
        <w:ind w:firstLine="640" w:firstLineChars="200"/>
        <w:rPr>
          <w:rFonts w:hint="eastAsia" w:ascii="仿宋" w:hAnsi="仿宋" w:eastAsia="仿宋" w:cs="仿宋"/>
          <w:kern w:val="0"/>
        </w:rPr>
      </w:pPr>
    </w:p>
    <w:p>
      <w:pPr>
        <w:autoSpaceDE w:val="0"/>
        <w:autoSpaceDN w:val="0"/>
        <w:adjustRightInd w:val="0"/>
        <w:spacing w:line="520" w:lineRule="exact"/>
        <w:ind w:firstLine="640" w:firstLineChars="200"/>
        <w:jc w:val="left"/>
        <w:rPr>
          <w:rFonts w:hint="eastAsia" w:ascii="仿宋" w:hAnsi="仿宋" w:eastAsia="仿宋" w:cs="仿宋"/>
        </w:rPr>
      </w:pPr>
    </w:p>
    <w:p>
      <w:pPr>
        <w:autoSpaceDE w:val="0"/>
        <w:autoSpaceDN w:val="0"/>
        <w:adjustRightInd w:val="0"/>
        <w:spacing w:line="600" w:lineRule="exact"/>
        <w:jc w:val="left"/>
        <w:rPr>
          <w:rFonts w:ascii="Times New Roman" w:hAnsi="Times New Roman" w:eastAsia="黑体"/>
        </w:rPr>
      </w:pPr>
      <w:r>
        <w:rPr>
          <w:rFonts w:ascii="Times New Roman" w:hAnsi="黑体" w:eastAsia="黑体"/>
        </w:rPr>
        <w:t>附件</w:t>
      </w:r>
      <w:r>
        <w:rPr>
          <w:rFonts w:ascii="Times New Roman" w:hAnsi="Times New Roman" w:eastAsia="黑体"/>
        </w:rPr>
        <w:t>19</w:t>
      </w:r>
    </w:p>
    <w:p>
      <w:pPr>
        <w:autoSpaceDE w:val="0"/>
        <w:autoSpaceDN w:val="0"/>
        <w:adjustRightInd w:val="0"/>
        <w:spacing w:line="600" w:lineRule="exact"/>
        <w:ind w:firstLine="640" w:firstLineChars="200"/>
        <w:jc w:val="center"/>
        <w:rPr>
          <w:rFonts w:hint="eastAsia" w:ascii="仿宋" w:hAnsi="仿宋" w:eastAsia="仿宋" w:cs="仿宋"/>
        </w:rPr>
      </w:pPr>
    </w:p>
    <w:p>
      <w:pPr>
        <w:autoSpaceDE w:val="0"/>
        <w:autoSpaceDN w:val="0"/>
        <w:adjustRightInd w:val="0"/>
        <w:spacing w:line="600" w:lineRule="exact"/>
        <w:jc w:val="center"/>
        <w:rPr>
          <w:rFonts w:hint="eastAsia" w:ascii="方正小标宋简体" w:hAnsi="仿宋" w:eastAsia="方正小标宋简体" w:cs="仿宋"/>
          <w:spacing w:val="-10"/>
          <w:sz w:val="44"/>
          <w:szCs w:val="44"/>
        </w:rPr>
      </w:pPr>
      <w:r>
        <w:rPr>
          <w:rFonts w:hint="eastAsia" w:ascii="方正小标宋简体" w:hAnsi="仿宋" w:eastAsia="方正小标宋简体" w:cs="仿宋"/>
          <w:spacing w:val="-10"/>
          <w:sz w:val="44"/>
          <w:szCs w:val="44"/>
        </w:rPr>
        <w:t>注射用硼替佐米治疗多发性骨髓瘤、</w:t>
      </w:r>
    </w:p>
    <w:p>
      <w:pPr>
        <w:autoSpaceDE w:val="0"/>
        <w:autoSpaceDN w:val="0"/>
        <w:adjustRightInd w:val="0"/>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复发或难治性套细胞淋巴瘤操作指引</w:t>
      </w:r>
    </w:p>
    <w:p>
      <w:pPr>
        <w:autoSpaceDE w:val="0"/>
        <w:autoSpaceDN w:val="0"/>
        <w:adjustRightInd w:val="0"/>
        <w:spacing w:line="600" w:lineRule="exact"/>
        <w:ind w:firstLine="640" w:firstLineChars="200"/>
        <w:jc w:val="left"/>
        <w:rPr>
          <w:rFonts w:hint="eastAsia" w:ascii="仿宋" w:hAnsi="仿宋" w:eastAsia="仿宋" w:cs="仿宋"/>
        </w:rPr>
      </w:pPr>
    </w:p>
    <w:p>
      <w:pPr>
        <w:autoSpaceDE w:val="0"/>
        <w:autoSpaceDN w:val="0"/>
        <w:spacing w:line="600" w:lineRule="exact"/>
        <w:ind w:firstLine="640" w:firstLineChars="200"/>
        <w:jc w:val="left"/>
        <w:rPr>
          <w:rFonts w:hint="eastAsia" w:ascii="黑体" w:hAnsi="黑体" w:eastAsia="黑体"/>
        </w:rPr>
      </w:pPr>
      <w:r>
        <w:rPr>
          <w:rFonts w:hint="eastAsia" w:ascii="黑体" w:hAnsi="黑体" w:eastAsia="黑体"/>
        </w:rPr>
        <w:t>一、基本信息</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注射用硼替佐米（万珂）</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产品名称：注射用硼替佐米（</w:t>
      </w:r>
      <w:r>
        <w:rPr>
          <w:rFonts w:ascii="Times New Roman" w:hAnsi="Times New Roman" w:eastAsia="仿宋"/>
        </w:rPr>
        <w:t>Bortezomib for Injection</w:t>
      </w:r>
      <w:r>
        <w:rPr>
          <w:rFonts w:ascii="Times New Roman" w:hAnsi="仿宋" w:eastAsia="仿宋"/>
        </w:rPr>
        <w:t>）</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名：万珂</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包装规格：</w:t>
      </w:r>
      <w:r>
        <w:rPr>
          <w:rFonts w:ascii="Times New Roman" w:hAnsi="Times New Roman" w:eastAsia="仿宋"/>
        </w:rPr>
        <w:t>3.5mg /</w:t>
      </w:r>
      <w:r>
        <w:rPr>
          <w:rFonts w:ascii="Times New Roman" w:hAnsi="仿宋" w:eastAsia="仿宋"/>
        </w:rPr>
        <w:t>瓶</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生产厂商：</w:t>
      </w:r>
      <w:r>
        <w:rPr>
          <w:rFonts w:ascii="Times New Roman" w:hAnsi="Times New Roman" w:eastAsia="仿宋"/>
        </w:rPr>
        <w:t>BSP Pharmaceuticals S.p.A</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分装企业：西安杨森制药有限公司</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注册证号：国药准字</w:t>
      </w:r>
      <w:r>
        <w:rPr>
          <w:rFonts w:ascii="Times New Roman" w:hAnsi="Times New Roman" w:eastAsia="仿宋"/>
        </w:rPr>
        <w:t>J20120055/ J20171067</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藏：不超过</w:t>
      </w:r>
      <w:r>
        <w:rPr>
          <w:rFonts w:ascii="Times New Roman" w:hAnsi="Times New Roman" w:eastAsia="仿宋"/>
        </w:rPr>
        <w:t>30 ºC</w:t>
      </w:r>
      <w:r>
        <w:rPr>
          <w:rFonts w:ascii="Times New Roman" w:hAnsi="仿宋" w:eastAsia="仿宋"/>
        </w:rPr>
        <w:t>避光保存</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仿宋" w:eastAsia="仿宋"/>
        </w:rPr>
        <w:t>注射用硼替佐米（昕泰）</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产品名称：注射用硼替佐米（</w:t>
      </w:r>
      <w:r>
        <w:rPr>
          <w:rFonts w:ascii="Times New Roman" w:hAnsi="Times New Roman" w:eastAsia="仿宋"/>
        </w:rPr>
        <w:t>Bortezomib for Injection</w:t>
      </w:r>
      <w:r>
        <w:rPr>
          <w:rFonts w:ascii="Times New Roman" w:hAnsi="仿宋" w:eastAsia="仿宋"/>
        </w:rPr>
        <w:t>）</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商</w:t>
      </w:r>
      <w:r>
        <w:rPr>
          <w:rFonts w:ascii="Times New Roman" w:hAnsi="Times New Roman" w:eastAsia="仿宋"/>
        </w:rPr>
        <w:t xml:space="preserve"> </w:t>
      </w:r>
      <w:r>
        <w:rPr>
          <w:rFonts w:ascii="Times New Roman" w:hAnsi="仿宋" w:eastAsia="仿宋"/>
        </w:rPr>
        <w:t>标</w:t>
      </w:r>
      <w:r>
        <w:rPr>
          <w:rFonts w:ascii="Times New Roman" w:hAnsi="Times New Roman" w:eastAsia="仿宋"/>
        </w:rPr>
        <w:t xml:space="preserve"> </w:t>
      </w:r>
      <w:r>
        <w:rPr>
          <w:rFonts w:ascii="Times New Roman" w:hAnsi="仿宋" w:eastAsia="仿宋"/>
        </w:rPr>
        <w:t>名：昕泰</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包装规格：</w:t>
      </w:r>
      <w:r>
        <w:rPr>
          <w:rFonts w:ascii="Times New Roman" w:hAnsi="Times New Roman" w:eastAsia="仿宋"/>
        </w:rPr>
        <w:t>3.5mg /</w:t>
      </w:r>
      <w:r>
        <w:rPr>
          <w:rFonts w:ascii="Times New Roman" w:hAnsi="仿宋" w:eastAsia="仿宋"/>
        </w:rPr>
        <w:t>瓶，</w:t>
      </w:r>
      <w:r>
        <w:rPr>
          <w:rFonts w:ascii="Times New Roman" w:hAnsi="Times New Roman" w:eastAsia="仿宋"/>
        </w:rPr>
        <w:t>1.0 mg /</w:t>
      </w:r>
      <w:r>
        <w:rPr>
          <w:rFonts w:ascii="Times New Roman" w:hAnsi="仿宋" w:eastAsia="仿宋"/>
        </w:rPr>
        <w:t>瓶</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生产厂商：江苏豪森药业集团有限公司</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药品批准文号：国药准字</w:t>
      </w:r>
      <w:r>
        <w:rPr>
          <w:rFonts w:ascii="Times New Roman" w:hAnsi="Times New Roman" w:eastAsia="仿宋"/>
        </w:rPr>
        <w:t>H20173307 / H20173306</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藏：不超过</w:t>
      </w:r>
      <w:r>
        <w:rPr>
          <w:rFonts w:ascii="Times New Roman" w:hAnsi="Times New Roman" w:eastAsia="仿宋"/>
        </w:rPr>
        <w:t>30 ºC</w:t>
      </w:r>
      <w:r>
        <w:rPr>
          <w:rFonts w:ascii="Times New Roman" w:hAnsi="仿宋" w:eastAsia="仿宋"/>
        </w:rPr>
        <w:t>避光保存</w:t>
      </w:r>
    </w:p>
    <w:p>
      <w:pPr>
        <w:autoSpaceDE w:val="0"/>
        <w:autoSpaceDN w:val="0"/>
        <w:spacing w:line="600" w:lineRule="exact"/>
        <w:ind w:firstLine="640" w:firstLineChars="200"/>
        <w:jc w:val="left"/>
        <w:rPr>
          <w:rFonts w:ascii="黑体" w:hAnsi="黑体" w:eastAsia="黑体"/>
        </w:rPr>
      </w:pPr>
      <w:r>
        <w:rPr>
          <w:rFonts w:ascii="黑体" w:hAnsi="黑体" w:eastAsia="黑体"/>
        </w:rPr>
        <w:t>二、医保基金支付适应症</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限多发性骨髓瘤、复发或难治性套细胞淋巴瘤患者，并满足以下条件：</w:t>
      </w:r>
      <w:r>
        <w:rPr>
          <w:rFonts w:ascii="Times New Roman" w:hAnsi="Times New Roman" w:eastAsia="仿宋"/>
        </w:rPr>
        <w:t>1</w:t>
      </w:r>
      <w:r>
        <w:rPr>
          <w:rFonts w:hint="eastAsia" w:ascii="Times New Roman" w:hAnsi="仿宋" w:eastAsia="仿宋"/>
          <w:kern w:val="0"/>
        </w:rPr>
        <w:t>．</w:t>
      </w:r>
      <w:r>
        <w:rPr>
          <w:rFonts w:ascii="Times New Roman" w:hAnsi="仿宋" w:eastAsia="仿宋"/>
        </w:rPr>
        <w:t>每</w:t>
      </w:r>
      <w:r>
        <w:rPr>
          <w:rFonts w:ascii="Times New Roman" w:hAnsi="Times New Roman" w:eastAsia="仿宋"/>
        </w:rPr>
        <w:t>2</w:t>
      </w:r>
      <w:r>
        <w:rPr>
          <w:rFonts w:ascii="Times New Roman" w:hAnsi="仿宋" w:eastAsia="仿宋"/>
        </w:rPr>
        <w:t>个疗程需提供治疗有效的证据后方可继续支付；</w:t>
      </w:r>
      <w:r>
        <w:rPr>
          <w:rFonts w:ascii="Times New Roman" w:hAnsi="Times New Roman" w:eastAsia="仿宋"/>
        </w:rPr>
        <w:t>2</w:t>
      </w:r>
      <w:r>
        <w:rPr>
          <w:rFonts w:hint="eastAsia" w:ascii="Times New Roman" w:hAnsi="仿宋" w:eastAsia="仿宋"/>
          <w:kern w:val="0"/>
        </w:rPr>
        <w:t>．</w:t>
      </w:r>
      <w:r>
        <w:rPr>
          <w:rFonts w:ascii="Times New Roman" w:hAnsi="仿宋" w:eastAsia="仿宋"/>
        </w:rPr>
        <w:t>由三级医院血液专科或血液专科医院医师处方；</w:t>
      </w:r>
      <w:r>
        <w:rPr>
          <w:rFonts w:ascii="Times New Roman" w:hAnsi="Times New Roman" w:eastAsia="仿宋"/>
        </w:rPr>
        <w:t>3</w:t>
      </w:r>
      <w:r>
        <w:rPr>
          <w:rFonts w:hint="eastAsia" w:ascii="Times New Roman" w:hAnsi="仿宋" w:eastAsia="仿宋"/>
          <w:kern w:val="0"/>
        </w:rPr>
        <w:t>．</w:t>
      </w:r>
      <w:r>
        <w:rPr>
          <w:rFonts w:ascii="Times New Roman" w:hAnsi="仿宋" w:eastAsia="仿宋"/>
        </w:rPr>
        <w:t>与来那度胺联合使用不予支付。</w:t>
      </w:r>
    </w:p>
    <w:p>
      <w:pPr>
        <w:autoSpaceDE w:val="0"/>
        <w:autoSpaceDN w:val="0"/>
        <w:spacing w:line="600" w:lineRule="exact"/>
        <w:ind w:firstLine="640" w:firstLineChars="200"/>
        <w:jc w:val="left"/>
        <w:rPr>
          <w:rFonts w:ascii="黑体" w:hAnsi="黑体" w:eastAsia="黑体"/>
        </w:rPr>
      </w:pPr>
      <w:r>
        <w:rPr>
          <w:rFonts w:ascii="黑体" w:hAnsi="黑体" w:eastAsia="黑体"/>
        </w:rPr>
        <w:t>三、医学标准</w:t>
      </w:r>
    </w:p>
    <w:p>
      <w:pPr>
        <w:autoSpaceDE w:val="0"/>
        <w:autoSpaceDN w:val="0"/>
        <w:spacing w:line="600" w:lineRule="exact"/>
        <w:ind w:firstLine="643" w:firstLineChars="200"/>
        <w:jc w:val="left"/>
        <w:rPr>
          <w:rFonts w:ascii="楷体" w:hAnsi="楷体" w:eastAsia="楷体"/>
          <w:b/>
        </w:rPr>
      </w:pPr>
      <w:r>
        <w:rPr>
          <w:rFonts w:ascii="楷体" w:hAnsi="楷体" w:eastAsia="楷体"/>
          <w:b/>
        </w:rPr>
        <w:t>（一）诊断为多发性骨髓瘤、复发或难治性套细胞淋巴瘤。</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多发性骨髓瘤（</w:t>
      </w:r>
      <w:r>
        <w:rPr>
          <w:rFonts w:ascii="Times New Roman" w:hAnsi="Times New Roman" w:eastAsia="仿宋"/>
        </w:rPr>
        <w:t>MM</w:t>
      </w:r>
      <w:r>
        <w:rPr>
          <w:rFonts w:ascii="Times New Roman" w:hAnsi="仿宋" w:eastAsia="仿宋"/>
        </w:rPr>
        <w:t>）诊断标准：</w:t>
      </w:r>
    </w:p>
    <w:p>
      <w:pPr>
        <w:autoSpaceDE w:val="0"/>
        <w:autoSpaceDN w:val="0"/>
        <w:spacing w:line="600" w:lineRule="exact"/>
        <w:ind w:firstLine="640" w:firstLineChars="200"/>
        <w:jc w:val="left"/>
        <w:rPr>
          <w:rFonts w:ascii="Times New Roman" w:hAnsi="Times New Roman" w:eastAsia="仿宋"/>
          <w:lang w:val="zh-TW" w:eastAsia="zh-TW"/>
        </w:rPr>
      </w:pPr>
      <w:r>
        <w:rPr>
          <w:rFonts w:hint="eastAsia" w:ascii="Times New Roman" w:hAnsi="Times New Roman" w:eastAsia="仿宋"/>
        </w:rPr>
        <w:t>（1）</w:t>
      </w:r>
      <w:r>
        <w:rPr>
          <w:rFonts w:ascii="Times New Roman" w:hAnsi="仿宋" w:eastAsia="仿宋"/>
          <w:lang w:val="zh-TW" w:eastAsia="zh-TW"/>
        </w:rPr>
        <w:t>骨髓克隆性浆细胞＞</w:t>
      </w:r>
      <w:r>
        <w:rPr>
          <w:rFonts w:ascii="Times New Roman" w:hAnsi="Times New Roman" w:eastAsia="仿宋"/>
        </w:rPr>
        <w:t>10%</w:t>
      </w:r>
      <w:r>
        <w:rPr>
          <w:rFonts w:ascii="Times New Roman" w:hAnsi="仿宋" w:eastAsia="仿宋"/>
          <w:lang w:val="zh-TW" w:eastAsia="zh-TW"/>
        </w:rPr>
        <w:t>或活检证实骨性或髓外浆细胞瘤</w:t>
      </w:r>
    </w:p>
    <w:p>
      <w:pPr>
        <w:autoSpaceDE w:val="0"/>
        <w:autoSpaceDN w:val="0"/>
        <w:spacing w:line="600" w:lineRule="exact"/>
        <w:ind w:firstLine="640" w:firstLineChars="200"/>
        <w:jc w:val="left"/>
        <w:rPr>
          <w:rFonts w:ascii="Times New Roman" w:hAnsi="Times New Roman" w:eastAsia="仿宋"/>
          <w:lang w:val="zh-TW" w:eastAsia="zh-TW"/>
        </w:rPr>
      </w:pPr>
      <w:r>
        <w:rPr>
          <w:rFonts w:hint="eastAsia" w:ascii="Times New Roman" w:hAnsi="Times New Roman" w:eastAsia="仿宋"/>
        </w:rPr>
        <w:t>（2）</w:t>
      </w:r>
      <w:r>
        <w:rPr>
          <w:rFonts w:ascii="Times New Roman" w:hAnsi="Times New Roman" w:eastAsia="仿宋"/>
        </w:rPr>
        <w:t>≥1</w:t>
      </w:r>
      <w:r>
        <w:rPr>
          <w:rFonts w:ascii="Times New Roman" w:hAnsi="仿宋" w:eastAsia="仿宋"/>
          <w:lang w:val="zh-TW" w:eastAsia="zh-TW"/>
        </w:rPr>
        <w:t>项骨髓瘤定义事件（</w:t>
      </w:r>
      <w:r>
        <w:rPr>
          <w:rFonts w:ascii="Times New Roman" w:hAnsi="Times New Roman" w:eastAsia="仿宋"/>
        </w:rPr>
        <w:t>MDE</w:t>
      </w:r>
      <w:r>
        <w:rPr>
          <w:rFonts w:ascii="Times New Roman" w:hAnsi="仿宋" w:eastAsia="仿宋"/>
          <w:lang w:val="zh-TW" w:eastAsia="zh-TW"/>
        </w:rPr>
        <w:t>）</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与浆细胞增殖有关的终末器官损害（</w:t>
      </w:r>
      <w:r>
        <w:rPr>
          <w:rFonts w:ascii="Times New Roman" w:hAnsi="Times New Roman" w:eastAsia="仿宋"/>
        </w:rPr>
        <w:t>CRAB</w:t>
      </w:r>
      <w:r>
        <w:rPr>
          <w:rFonts w:ascii="Times New Roman" w:hAnsi="仿宋" w:eastAsia="仿宋"/>
        </w:rPr>
        <w:t>）</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①高钙血症：血清钙较正常上限升高＞</w:t>
      </w:r>
      <w:r>
        <w:rPr>
          <w:rFonts w:ascii="Times New Roman" w:hAnsi="Times New Roman" w:eastAsia="仿宋"/>
        </w:rPr>
        <w:t>0.25mmol/L</w:t>
      </w:r>
      <w:r>
        <w:rPr>
          <w:rFonts w:ascii="Times New Roman" w:hAnsi="仿宋" w:eastAsia="仿宋"/>
        </w:rPr>
        <w:t>（＞</w:t>
      </w:r>
      <w:r>
        <w:rPr>
          <w:rFonts w:ascii="Times New Roman" w:hAnsi="Times New Roman" w:eastAsia="仿宋"/>
        </w:rPr>
        <w:t>1mg/dl</w:t>
      </w:r>
      <w:r>
        <w:rPr>
          <w:rFonts w:ascii="Times New Roman" w:hAnsi="仿宋" w:eastAsia="仿宋"/>
        </w:rPr>
        <w:t>）或绝对值＞</w:t>
      </w:r>
      <w:r>
        <w:rPr>
          <w:rFonts w:ascii="Times New Roman" w:hAnsi="Times New Roman" w:eastAsia="仿宋"/>
        </w:rPr>
        <w:t>2.75mmol/L</w:t>
      </w:r>
      <w:r>
        <w:rPr>
          <w:rFonts w:ascii="Times New Roman" w:hAnsi="仿宋" w:eastAsia="仿宋"/>
        </w:rPr>
        <w:t>（＞</w:t>
      </w:r>
      <w:r>
        <w:rPr>
          <w:rFonts w:ascii="Times New Roman" w:hAnsi="Times New Roman" w:eastAsia="仿宋"/>
        </w:rPr>
        <w:t>11mg/dl</w:t>
      </w:r>
      <w:r>
        <w:rPr>
          <w:rFonts w:ascii="Times New Roman" w:hAnsi="仿宋" w:eastAsia="仿宋"/>
        </w:rPr>
        <w:t>）</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②肾功能不全：肌酐清除率＞</w:t>
      </w:r>
      <w:r>
        <w:rPr>
          <w:rFonts w:ascii="Times New Roman" w:hAnsi="Times New Roman" w:eastAsia="仿宋"/>
        </w:rPr>
        <w:t>40ml/min</w:t>
      </w:r>
      <w:r>
        <w:rPr>
          <w:rFonts w:ascii="Times New Roman" w:hAnsi="仿宋" w:eastAsia="仿宋"/>
        </w:rPr>
        <w:t>或血清肌酐＞</w:t>
      </w:r>
      <w:r>
        <w:rPr>
          <w:rFonts w:ascii="Times New Roman" w:hAnsi="Times New Roman" w:eastAsia="仿宋"/>
        </w:rPr>
        <w:t>177umol/L</w:t>
      </w:r>
      <w:r>
        <w:rPr>
          <w:rFonts w:ascii="Times New Roman" w:hAnsi="仿宋" w:eastAsia="仿宋"/>
        </w:rPr>
        <w:t>（＞</w:t>
      </w:r>
      <w:r>
        <w:rPr>
          <w:rFonts w:ascii="Times New Roman" w:hAnsi="Times New Roman" w:eastAsia="仿宋"/>
        </w:rPr>
        <w:t>2mg/dl</w:t>
      </w:r>
      <w:r>
        <w:rPr>
          <w:rFonts w:ascii="Times New Roman" w:hAnsi="仿宋" w:eastAsia="仿宋"/>
        </w:rPr>
        <w:t>）</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③贫血：血红蛋白低于正常下限＞</w:t>
      </w:r>
      <w:r>
        <w:rPr>
          <w:rFonts w:ascii="Times New Roman" w:hAnsi="Times New Roman" w:eastAsia="仿宋"/>
        </w:rPr>
        <w:t>20g/L</w:t>
      </w:r>
      <w:r>
        <w:rPr>
          <w:rFonts w:ascii="Times New Roman" w:hAnsi="仿宋" w:eastAsia="仿宋"/>
        </w:rPr>
        <w:t>或绝对值＜</w:t>
      </w:r>
      <w:r>
        <w:rPr>
          <w:rFonts w:ascii="Times New Roman" w:hAnsi="Times New Roman" w:eastAsia="仿宋"/>
        </w:rPr>
        <w:t>100g/L</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④</w:t>
      </w:r>
      <w:r>
        <w:rPr>
          <w:rFonts w:ascii="Times New Roman" w:hAnsi="仿宋" w:eastAsia="仿宋"/>
          <w:lang w:val="zh-CN"/>
        </w:rPr>
        <w:t>骨痛，骨骼事件，病理性骨折等或</w:t>
      </w:r>
      <w:r>
        <w:rPr>
          <w:rFonts w:ascii="Times New Roman" w:hAnsi="仿宋" w:eastAsia="仿宋"/>
        </w:rPr>
        <w:t>骨骼病变：骨骼</w:t>
      </w:r>
      <w:r>
        <w:rPr>
          <w:rFonts w:ascii="Times New Roman" w:hAnsi="Times New Roman" w:eastAsia="仿宋"/>
        </w:rPr>
        <w:t>X</w:t>
      </w:r>
      <w:r>
        <w:rPr>
          <w:rFonts w:ascii="Times New Roman" w:hAnsi="仿宋" w:eastAsia="仿宋"/>
        </w:rPr>
        <w:t>线、</w:t>
      </w:r>
      <w:r>
        <w:rPr>
          <w:rFonts w:ascii="Times New Roman" w:hAnsi="Times New Roman" w:eastAsia="仿宋"/>
          <w:lang w:val="zh-CN"/>
        </w:rPr>
        <w:t>MRI</w:t>
      </w:r>
      <w:r>
        <w:rPr>
          <w:rFonts w:ascii="Times New Roman" w:hAnsi="仿宋" w:eastAsia="仿宋"/>
          <w:lang w:val="zh-CN"/>
        </w:rPr>
        <w:t>，</w:t>
      </w:r>
      <w:r>
        <w:rPr>
          <w:rFonts w:ascii="Times New Roman" w:hAnsi="Times New Roman" w:eastAsia="仿宋"/>
        </w:rPr>
        <w:t>CT</w:t>
      </w:r>
      <w:r>
        <w:rPr>
          <w:rFonts w:ascii="Times New Roman" w:hAnsi="仿宋" w:eastAsia="仿宋"/>
        </w:rPr>
        <w:t>或</w:t>
      </w:r>
      <w:r>
        <w:rPr>
          <w:rFonts w:ascii="Times New Roman" w:hAnsi="Times New Roman" w:eastAsia="仿宋"/>
        </w:rPr>
        <w:t>PET-CT</w:t>
      </w:r>
      <w:r>
        <w:rPr>
          <w:rFonts w:ascii="Times New Roman" w:hAnsi="仿宋" w:eastAsia="仿宋"/>
        </w:rPr>
        <w:t>显示</w:t>
      </w:r>
      <w:r>
        <w:rPr>
          <w:rFonts w:ascii="Times New Roman" w:hAnsi="Times New Roman" w:eastAsia="仿宋"/>
        </w:rPr>
        <w:t>&gt;1</w:t>
      </w:r>
      <w:r>
        <w:rPr>
          <w:rFonts w:ascii="Times New Roman" w:hAnsi="仿宋" w:eastAsia="仿宋"/>
        </w:rPr>
        <w:t>处溶骨性病变</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生物标记：</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①骨髓克隆性浆细胞比例</w:t>
      </w:r>
      <w:r>
        <w:rPr>
          <w:rFonts w:ascii="Times New Roman" w:hAnsi="Times New Roman" w:eastAsia="仿宋"/>
        </w:rPr>
        <w:t>≥60%</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②受累</w:t>
      </w:r>
      <w:r>
        <w:rPr>
          <w:rFonts w:ascii="Times New Roman" w:hAnsi="Times New Roman" w:eastAsia="仿宋"/>
        </w:rPr>
        <w:t>/</w:t>
      </w:r>
      <w:r>
        <w:rPr>
          <w:rFonts w:ascii="Times New Roman" w:hAnsi="仿宋" w:eastAsia="仿宋"/>
        </w:rPr>
        <w:t>未受累血清游离轻链比例</w:t>
      </w:r>
      <w:r>
        <w:rPr>
          <w:rFonts w:ascii="Times New Roman" w:hAnsi="Times New Roman" w:eastAsia="仿宋"/>
        </w:rPr>
        <w:t>≥100</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③</w:t>
      </w:r>
      <w:r>
        <w:rPr>
          <w:rFonts w:ascii="Times New Roman" w:hAnsi="Times New Roman" w:eastAsia="仿宋"/>
        </w:rPr>
        <w:t>MRI</w:t>
      </w:r>
      <w:r>
        <w:rPr>
          <w:rFonts w:ascii="Times New Roman" w:hAnsi="仿宋" w:eastAsia="仿宋"/>
        </w:rPr>
        <w:t>显示＞</w:t>
      </w:r>
      <w:r>
        <w:rPr>
          <w:rFonts w:ascii="Times New Roman" w:hAnsi="Times New Roman" w:eastAsia="仿宋"/>
        </w:rPr>
        <w:t>1</w:t>
      </w:r>
      <w:r>
        <w:rPr>
          <w:rFonts w:ascii="Times New Roman" w:hAnsi="仿宋" w:eastAsia="仿宋"/>
        </w:rPr>
        <w:t>处的直径＞</w:t>
      </w:r>
      <w:r>
        <w:rPr>
          <w:rFonts w:ascii="Times New Roman" w:hAnsi="Times New Roman" w:eastAsia="仿宋"/>
        </w:rPr>
        <w:t>5mm</w:t>
      </w:r>
      <w:r>
        <w:rPr>
          <w:rFonts w:ascii="Times New Roman" w:hAnsi="仿宋" w:eastAsia="仿宋"/>
        </w:rPr>
        <w:t>的局灶性</w:t>
      </w:r>
      <w:r>
        <w:rPr>
          <w:rFonts w:ascii="Times New Roman" w:hAnsi="仿宋" w:eastAsia="仿宋"/>
          <w:lang w:val="zh-CN"/>
        </w:rPr>
        <w:t>骨损</w:t>
      </w:r>
      <w:r>
        <w:rPr>
          <w:rFonts w:ascii="Times New Roman" w:hAnsi="仿宋" w:eastAsia="仿宋"/>
        </w:rPr>
        <w:t>病灶</w:t>
      </w:r>
    </w:p>
    <w:p>
      <w:pPr>
        <w:autoSpaceDE w:val="0"/>
        <w:autoSpaceDN w:val="0"/>
        <w:spacing w:line="600" w:lineRule="exact"/>
        <w:ind w:firstLine="640" w:firstLineChars="200"/>
        <w:jc w:val="left"/>
        <w:rPr>
          <w:rFonts w:ascii="Times New Roman" w:hAnsi="Times New Roman" w:eastAsia="仿宋"/>
          <w:lang w:val="zh-TW" w:eastAsia="zh-TW"/>
        </w:rPr>
      </w:pPr>
      <w:r>
        <w:rPr>
          <w:rFonts w:ascii="Times New Roman" w:hAnsi="Times New Roman" w:eastAsia="仿宋"/>
        </w:rPr>
        <w:t>2</w:t>
      </w:r>
      <w:r>
        <w:rPr>
          <w:rFonts w:hint="eastAsia" w:ascii="Times New Roman" w:hAnsi="仿宋" w:eastAsia="仿宋"/>
          <w:kern w:val="0"/>
        </w:rPr>
        <w:t>．</w:t>
      </w:r>
      <w:r>
        <w:rPr>
          <w:rFonts w:ascii="Times New Roman" w:hAnsi="仿宋" w:eastAsia="仿宋"/>
        </w:rPr>
        <w:t>复发或难治性套细胞淋巴瘤诊断标准：</w:t>
      </w:r>
    </w:p>
    <w:p>
      <w:pPr>
        <w:autoSpaceDE w:val="0"/>
        <w:autoSpaceDN w:val="0"/>
        <w:spacing w:line="600" w:lineRule="exact"/>
        <w:ind w:firstLine="640" w:firstLineChars="200"/>
        <w:jc w:val="left"/>
        <w:rPr>
          <w:rFonts w:ascii="Times New Roman" w:hAnsi="Times New Roman" w:eastAsia="仿宋"/>
        </w:rPr>
      </w:pPr>
      <w:r>
        <w:rPr>
          <w:rFonts w:hint="eastAsia" w:ascii="Times New Roman" w:hAnsi="仿宋" w:eastAsia="仿宋"/>
        </w:rPr>
        <w:t>（1）</w:t>
      </w:r>
      <w:r>
        <w:rPr>
          <w:rFonts w:ascii="Times New Roman" w:hAnsi="仿宋" w:eastAsia="仿宋"/>
        </w:rPr>
        <w:t>病理等方式诊断为套细胞淋巴瘤；</w:t>
      </w:r>
    </w:p>
    <w:p>
      <w:pPr>
        <w:autoSpaceDE w:val="0"/>
        <w:autoSpaceDN w:val="0"/>
        <w:spacing w:line="600" w:lineRule="exact"/>
        <w:ind w:firstLine="640" w:firstLineChars="200"/>
        <w:jc w:val="left"/>
        <w:rPr>
          <w:rFonts w:ascii="Times New Roman" w:hAnsi="Times New Roman" w:eastAsia="仿宋"/>
        </w:rPr>
      </w:pPr>
      <w:r>
        <w:rPr>
          <w:rFonts w:hint="eastAsia" w:ascii="Times New Roman" w:hAnsi="仿宋" w:eastAsia="仿宋"/>
        </w:rPr>
        <w:t>（2）</w:t>
      </w:r>
      <w:r>
        <w:rPr>
          <w:rFonts w:ascii="Times New Roman" w:hAnsi="仿宋" w:eastAsia="仿宋"/>
        </w:rPr>
        <w:t>复发进展诊断标准：标准方案放化疗达到缓解后，经评估出现任何新增加的病灶或原病灶增大；</w:t>
      </w:r>
    </w:p>
    <w:p>
      <w:pPr>
        <w:autoSpaceDE w:val="0"/>
        <w:autoSpaceDN w:val="0"/>
        <w:spacing w:line="600" w:lineRule="exact"/>
        <w:ind w:firstLine="640" w:firstLineChars="200"/>
        <w:jc w:val="left"/>
        <w:rPr>
          <w:rFonts w:ascii="Times New Roman" w:hAnsi="Times New Roman" w:eastAsia="仿宋"/>
        </w:rPr>
      </w:pPr>
      <w:r>
        <w:rPr>
          <w:rFonts w:hint="eastAsia" w:ascii="Times New Roman" w:hAnsi="仿宋" w:eastAsia="仿宋"/>
        </w:rPr>
        <w:t>（3）</w:t>
      </w:r>
      <w:r>
        <w:rPr>
          <w:rFonts w:ascii="Times New Roman" w:hAnsi="仿宋" w:eastAsia="仿宋"/>
        </w:rPr>
        <w:t>耐药标准：经标准方案化疗</w:t>
      </w:r>
      <w:r>
        <w:rPr>
          <w:rFonts w:ascii="Times New Roman" w:hAnsi="Times New Roman" w:eastAsia="仿宋"/>
        </w:rPr>
        <w:t>≥2</w:t>
      </w:r>
      <w:r>
        <w:rPr>
          <w:rFonts w:ascii="Times New Roman" w:hAnsi="仿宋" w:eastAsia="仿宋"/>
        </w:rPr>
        <w:t>周期无效。</w:t>
      </w:r>
    </w:p>
    <w:p>
      <w:pPr>
        <w:autoSpaceDE w:val="0"/>
        <w:autoSpaceDN w:val="0"/>
        <w:spacing w:line="600" w:lineRule="exact"/>
        <w:ind w:firstLine="643" w:firstLineChars="200"/>
        <w:jc w:val="left"/>
        <w:rPr>
          <w:rFonts w:ascii="楷体" w:hAnsi="楷体" w:eastAsia="楷体"/>
          <w:b/>
        </w:rPr>
      </w:pPr>
      <w:r>
        <w:rPr>
          <w:rFonts w:ascii="楷体" w:hAnsi="楷体" w:eastAsia="楷体"/>
          <w:b/>
        </w:rPr>
        <w:t>（二）与来那度胺联合使用不予支付。</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以上检查必须在三级甲等医院血液专科进行或由责任医师复核。</w:t>
      </w:r>
    </w:p>
    <w:p>
      <w:pPr>
        <w:autoSpaceDE w:val="0"/>
        <w:autoSpaceDN w:val="0"/>
        <w:spacing w:line="600" w:lineRule="exact"/>
        <w:ind w:firstLine="640" w:firstLineChars="200"/>
        <w:jc w:val="left"/>
        <w:rPr>
          <w:rFonts w:ascii="黑体" w:hAnsi="黑体" w:eastAsia="黑体"/>
        </w:rPr>
      </w:pPr>
      <w:r>
        <w:rPr>
          <w:rFonts w:ascii="黑体" w:hAnsi="黑体" w:eastAsia="黑体"/>
        </w:rPr>
        <w:t>四、特药待遇</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在一个医疗年度内，自治疗之日起，医保基金和参保患者共同承担万珂或昕泰药品费用。</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仿宋" w:eastAsia="仿宋"/>
        </w:rPr>
        <w:t>符合苏政办发〔</w:t>
      </w:r>
      <w:r>
        <w:rPr>
          <w:rFonts w:ascii="Times New Roman" w:hAnsi="Times New Roman" w:eastAsia="仿宋"/>
        </w:rPr>
        <w:t>2015</w:t>
      </w:r>
      <w:r>
        <w:rPr>
          <w:rFonts w:ascii="Times New Roman" w:hAnsi="仿宋" w:eastAsia="仿宋"/>
        </w:rPr>
        <w:t>〕</w:t>
      </w:r>
      <w:r>
        <w:rPr>
          <w:rFonts w:ascii="Times New Roman" w:hAnsi="Times New Roman" w:eastAsia="仿宋"/>
        </w:rPr>
        <w:t>135</w:t>
      </w:r>
      <w:r>
        <w:rPr>
          <w:rFonts w:ascii="Times New Roman" w:hAnsi="仿宋" w:eastAsia="仿宋"/>
        </w:rPr>
        <w:t>号文件规定的重点医疗救助对象（最低生活保障家庭成员、特困供养人员、具有当地户籍的临时救助对象中的大重病患者、享受民政部门定期定量生活补助费的</w:t>
      </w:r>
      <w:r>
        <w:rPr>
          <w:rFonts w:ascii="Times New Roman" w:hAnsi="Times New Roman" w:eastAsia="仿宋"/>
        </w:rPr>
        <w:t>20</w:t>
      </w:r>
      <w:r>
        <w:rPr>
          <w:rFonts w:ascii="Times New Roman" w:hAnsi="仿宋" w:eastAsia="仿宋"/>
        </w:rPr>
        <w:t>世纪</w:t>
      </w:r>
      <w:r>
        <w:rPr>
          <w:rFonts w:ascii="Times New Roman" w:hAnsi="Times New Roman" w:eastAsia="仿宋"/>
        </w:rPr>
        <w:t>60</w:t>
      </w:r>
      <w:r>
        <w:rPr>
          <w:rFonts w:ascii="Times New Roman" w:hAnsi="仿宋" w:eastAsia="仿宋"/>
        </w:rPr>
        <w:t>年代精减退职职工、重点优抚对象、享受政府基本生活保障的孤儿和设区的市、县（市、区）总工会核定的特困职工）使用万珂或昕泰，经责任医师评估符合条件的患者，可获得由生产企业合作的（慈善）机构提供的全程免费治疗待遇，个人和医保基金均无需支付。重点医疗救助对象须由参保地医保经办机构严格审核，并在《特药待遇证》上予以明确。</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3</w:t>
      </w:r>
      <w:r>
        <w:rPr>
          <w:rFonts w:hint="eastAsia" w:ascii="Times New Roman" w:hAnsi="仿宋" w:eastAsia="仿宋"/>
          <w:kern w:val="0"/>
        </w:rPr>
        <w:t>．</w:t>
      </w:r>
      <w:r>
        <w:rPr>
          <w:rFonts w:ascii="Times New Roman" w:hAnsi="仿宋" w:eastAsia="仿宋"/>
        </w:rPr>
        <w:t>参保患者购买药品和领取（慈善）援助药品均在医保特药定点药店。</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4</w:t>
      </w:r>
      <w:r>
        <w:rPr>
          <w:rFonts w:hint="eastAsia" w:ascii="Times New Roman" w:hAnsi="仿宋" w:eastAsia="仿宋"/>
          <w:kern w:val="0"/>
        </w:rPr>
        <w:t>．</w:t>
      </w:r>
      <w:r>
        <w:rPr>
          <w:rFonts w:ascii="Times New Roman" w:hAnsi="仿宋" w:eastAsia="仿宋"/>
        </w:rPr>
        <w:t>每个医疗年度均需重新申请、评估和审核准入。</w:t>
      </w:r>
    </w:p>
    <w:p>
      <w:pPr>
        <w:autoSpaceDE w:val="0"/>
        <w:autoSpaceDN w:val="0"/>
        <w:spacing w:line="600" w:lineRule="exact"/>
        <w:ind w:firstLine="640" w:firstLineChars="200"/>
        <w:jc w:val="left"/>
        <w:rPr>
          <w:rFonts w:ascii="黑体" w:hAnsi="黑体" w:eastAsia="黑体"/>
        </w:rPr>
      </w:pPr>
      <w:r>
        <w:rPr>
          <w:rFonts w:ascii="黑体" w:hAnsi="黑体" w:eastAsia="黑体"/>
        </w:rPr>
        <w:t>五、患者申请特药待遇提供材料</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参保患者患多发性骨髓瘤、复发或难治性套细胞淋巴瘤的相关病历、医学诊断检查结果及诊治记录，如出院记录、病理报告、既往疗法记录等；</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仿宋" w:eastAsia="仿宋"/>
        </w:rPr>
        <w:t>参保患者填写，经责任医师确认签字，医院医保办审核盖章的《江苏省医疗保险特药使用申请表》；</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3</w:t>
      </w:r>
      <w:r>
        <w:rPr>
          <w:rFonts w:hint="eastAsia" w:ascii="Times New Roman" w:hAnsi="仿宋" w:eastAsia="仿宋"/>
          <w:kern w:val="0"/>
        </w:rPr>
        <w:t>．</w:t>
      </w:r>
      <w:r>
        <w:rPr>
          <w:rFonts w:ascii="Times New Roman" w:hAnsi="仿宋" w:eastAsia="仿宋"/>
        </w:rPr>
        <w:t>参保患者社会保障卡原件或复印件；</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4</w:t>
      </w:r>
      <w:r>
        <w:rPr>
          <w:rFonts w:hint="eastAsia" w:ascii="Times New Roman" w:hAnsi="仿宋" w:eastAsia="仿宋"/>
          <w:kern w:val="0"/>
        </w:rPr>
        <w:t>．</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5</w:t>
      </w:r>
      <w:r>
        <w:rPr>
          <w:rFonts w:hint="eastAsia" w:ascii="Times New Roman" w:hAnsi="仿宋" w:eastAsia="仿宋"/>
          <w:kern w:val="0"/>
        </w:rPr>
        <w:t>．</w:t>
      </w:r>
      <w:r>
        <w:rPr>
          <w:rFonts w:ascii="Times New Roman" w:hAnsi="仿宋" w:eastAsia="仿宋"/>
        </w:rPr>
        <w:t>属于重点医疗救助对象的患者需提供相关证明材料；</w:t>
      </w:r>
    </w:p>
    <w:p>
      <w:pPr>
        <w:autoSpaceDE w:val="0"/>
        <w:autoSpaceDN w:val="0"/>
        <w:spacing w:line="600" w:lineRule="exact"/>
        <w:ind w:firstLine="640" w:firstLineChars="200"/>
        <w:jc w:val="left"/>
        <w:rPr>
          <w:rFonts w:ascii="Times New Roman" w:hAnsi="Times New Roman" w:eastAsia="仿宋"/>
        </w:rPr>
      </w:pPr>
      <w:r>
        <w:rPr>
          <w:rFonts w:ascii="Times New Roman" w:hAnsi="Times New Roman" w:eastAsia="仿宋"/>
        </w:rPr>
        <w:t>6</w:t>
      </w:r>
      <w:r>
        <w:rPr>
          <w:rFonts w:hint="eastAsia" w:ascii="Times New Roman" w:hAnsi="仿宋" w:eastAsia="仿宋"/>
          <w:kern w:val="0"/>
        </w:rPr>
        <w:t>．</w:t>
      </w:r>
      <w:r>
        <w:rPr>
          <w:rFonts w:ascii="Times New Roman" w:hAnsi="仿宋" w:eastAsia="仿宋"/>
        </w:rPr>
        <w:t>其他有关材料。</w:t>
      </w:r>
    </w:p>
    <w:p>
      <w:pPr>
        <w:autoSpaceDE w:val="0"/>
        <w:autoSpaceDN w:val="0"/>
        <w:spacing w:line="600" w:lineRule="exact"/>
        <w:ind w:firstLine="640" w:firstLineChars="200"/>
        <w:jc w:val="left"/>
        <w:rPr>
          <w:rFonts w:ascii="黑体" w:hAnsi="黑体" w:eastAsia="黑体"/>
        </w:rPr>
      </w:pPr>
      <w:r>
        <w:rPr>
          <w:rFonts w:ascii="黑体" w:hAnsi="黑体" w:eastAsia="黑体"/>
        </w:rPr>
        <w:t>六、复查评估</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参保患者应定期（每</w:t>
      </w:r>
      <w:r>
        <w:rPr>
          <w:rFonts w:ascii="Times New Roman" w:hAnsi="Times New Roman" w:eastAsia="仿宋"/>
        </w:rPr>
        <w:t>2</w:t>
      </w:r>
      <w:r>
        <w:rPr>
          <w:rFonts w:ascii="Times New Roman" w:hAnsi="仿宋" w:eastAsia="仿宋"/>
        </w:rPr>
        <w:t>个疗程</w:t>
      </w:r>
      <w:r>
        <w:rPr>
          <w:rFonts w:ascii="Times New Roman" w:hAnsi="Times New Roman" w:eastAsia="仿宋"/>
        </w:rPr>
        <w:t>1</w:t>
      </w:r>
      <w:r>
        <w:rPr>
          <w:rFonts w:ascii="Times New Roman" w:hAnsi="仿宋" w:eastAsia="仿宋"/>
        </w:rPr>
        <w:t>次）到责任医师处复查评估，并将由责任医师签字确认的《江苏省医疗保险特药使用评估表》交特定药店留存，以确保合理用药和治疗，方可继续享受特药待遇。</w:t>
      </w:r>
    </w:p>
    <w:p>
      <w:pPr>
        <w:autoSpaceDE w:val="0"/>
        <w:autoSpaceDN w:val="0"/>
        <w:spacing w:line="600" w:lineRule="exact"/>
        <w:ind w:firstLine="640" w:firstLineChars="200"/>
        <w:jc w:val="left"/>
        <w:rPr>
          <w:rFonts w:ascii="黑体" w:hAnsi="黑体" w:eastAsia="黑体"/>
        </w:rPr>
      </w:pPr>
      <w:r>
        <w:rPr>
          <w:rFonts w:ascii="黑体" w:hAnsi="黑体" w:eastAsia="黑体"/>
        </w:rPr>
        <w:t>七、停药或退出标准</w:t>
      </w:r>
    </w:p>
    <w:p>
      <w:pPr>
        <w:autoSpaceDE w:val="0"/>
        <w:autoSpaceDN w:val="0"/>
        <w:spacing w:line="600" w:lineRule="exact"/>
        <w:ind w:firstLine="640" w:firstLineChars="200"/>
        <w:jc w:val="left"/>
        <w:rPr>
          <w:rFonts w:ascii="Times New Roman" w:hAnsi="Times New Roman" w:eastAsia="仿宋"/>
        </w:rPr>
      </w:pPr>
      <w:r>
        <w:rPr>
          <w:rFonts w:ascii="Times New Roman" w:hAnsi="仿宋" w:eastAsia="仿宋"/>
        </w:rPr>
        <w:t>治疗过程中疾病进展或严重不良反应应停药。</w:t>
      </w:r>
    </w:p>
    <w:p>
      <w:pPr>
        <w:spacing w:line="600" w:lineRule="exac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600" w:lineRule="exact"/>
        <w:rPr>
          <w:rFonts w:ascii="Times New Roman" w:hAnsi="Times New Roman" w:eastAsia="黑体"/>
        </w:rPr>
      </w:pPr>
      <w:r>
        <w:rPr>
          <w:rFonts w:ascii="Times New Roman" w:hAnsi="黑体" w:eastAsia="黑体"/>
        </w:rPr>
        <w:t>附件</w:t>
      </w:r>
      <w:r>
        <w:rPr>
          <w:rFonts w:ascii="Times New Roman" w:hAnsi="Times New Roman" w:eastAsia="黑体"/>
        </w:rPr>
        <w:t>20</w:t>
      </w:r>
    </w:p>
    <w:p>
      <w:pPr>
        <w:spacing w:line="600" w:lineRule="exact"/>
        <w:rPr>
          <w:rFonts w:hint="eastAsia" w:ascii="仿宋" w:hAnsi="仿宋" w:eastAsia="仿宋" w:cs="仿宋"/>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注射用西妥昔单抗（爱必妥）治疗KRAS野生型晚期转移性结直肠癌操作指引</w:t>
      </w:r>
    </w:p>
    <w:p>
      <w:pPr>
        <w:spacing w:line="600" w:lineRule="exact"/>
        <w:ind w:firstLine="640" w:firstLineChars="200"/>
        <w:jc w:val="center"/>
        <w:rPr>
          <w:rFonts w:ascii="Times New Roman" w:hAnsi="Times New Roman" w:eastAsia="仿宋"/>
        </w:rPr>
      </w:pPr>
    </w:p>
    <w:p>
      <w:pPr>
        <w:spacing w:line="600" w:lineRule="exact"/>
        <w:ind w:firstLine="640" w:firstLineChars="200"/>
        <w:rPr>
          <w:rFonts w:ascii="Times New Roman" w:hAnsi="Times New Roman" w:eastAsia="黑体"/>
        </w:rPr>
      </w:pPr>
      <w:r>
        <w:rPr>
          <w:rFonts w:ascii="Times New Roman" w:hAnsi="黑体" w:eastAsia="黑体"/>
        </w:rPr>
        <w:t>一、基本信息</w:t>
      </w:r>
    </w:p>
    <w:p>
      <w:pPr>
        <w:spacing w:line="600" w:lineRule="exact"/>
        <w:ind w:firstLine="640" w:firstLineChars="200"/>
        <w:rPr>
          <w:rFonts w:ascii="Times New Roman" w:hAnsi="Times New Roman" w:eastAsia="仿宋"/>
        </w:rPr>
      </w:pPr>
      <w:r>
        <w:rPr>
          <w:rFonts w:ascii="Times New Roman" w:hAnsi="仿宋" w:eastAsia="仿宋"/>
        </w:rPr>
        <w:t>产品名称：西妥昔单抗</w:t>
      </w:r>
      <w:r>
        <w:rPr>
          <w:rFonts w:ascii="Times New Roman" w:hAnsi="Times New Roman" w:eastAsia="仿宋"/>
        </w:rPr>
        <w:t>(Cetuximab Solution for Infusion)</w:t>
      </w:r>
    </w:p>
    <w:p>
      <w:pPr>
        <w:spacing w:line="600" w:lineRule="exact"/>
        <w:ind w:firstLine="640" w:firstLineChars="200"/>
        <w:rPr>
          <w:rFonts w:ascii="Times New Roman" w:hAnsi="Times New Roman" w:eastAsia="仿宋"/>
          <w:vertAlign w:val="superscript"/>
        </w:rPr>
      </w:pPr>
      <w:r>
        <w:rPr>
          <w:rFonts w:ascii="Times New Roman" w:hAnsi="仿宋" w:eastAsia="仿宋"/>
        </w:rPr>
        <w:t>商</w:t>
      </w:r>
      <w:r>
        <w:rPr>
          <w:rFonts w:ascii="Times New Roman" w:hAnsi="Times New Roman" w:eastAsia="仿宋"/>
        </w:rPr>
        <w:t xml:space="preserve"> </w:t>
      </w:r>
      <w:r>
        <w:rPr>
          <w:rFonts w:ascii="Times New Roman" w:hAnsi="仿宋" w:eastAsia="仿宋"/>
        </w:rPr>
        <w:t>品</w:t>
      </w:r>
      <w:r>
        <w:rPr>
          <w:rFonts w:ascii="Times New Roman" w:hAnsi="Times New Roman" w:eastAsia="仿宋"/>
        </w:rPr>
        <w:t xml:space="preserve"> </w:t>
      </w:r>
      <w:r>
        <w:rPr>
          <w:rFonts w:ascii="Times New Roman" w:hAnsi="仿宋" w:eastAsia="仿宋"/>
        </w:rPr>
        <w:t>名：爱必妥</w:t>
      </w:r>
    </w:p>
    <w:p>
      <w:pPr>
        <w:spacing w:line="600" w:lineRule="exact"/>
        <w:ind w:firstLine="640" w:firstLineChars="200"/>
        <w:rPr>
          <w:rFonts w:ascii="Times New Roman" w:hAnsi="Times New Roman" w:eastAsia="仿宋"/>
        </w:rPr>
      </w:pPr>
      <w:r>
        <w:rPr>
          <w:rFonts w:ascii="Times New Roman" w:hAnsi="仿宋" w:eastAsia="仿宋"/>
        </w:rPr>
        <w:t>包装规格：</w:t>
      </w:r>
      <w:r>
        <w:rPr>
          <w:rFonts w:ascii="Times New Roman" w:hAnsi="Times New Roman" w:eastAsia="仿宋"/>
        </w:rPr>
        <w:t>100mg(20ml)/</w:t>
      </w:r>
      <w:r>
        <w:rPr>
          <w:rFonts w:ascii="Times New Roman" w:hAnsi="仿宋" w:eastAsia="仿宋"/>
        </w:rPr>
        <w:t>瓶</w:t>
      </w:r>
    </w:p>
    <w:p>
      <w:pPr>
        <w:spacing w:line="600" w:lineRule="exact"/>
        <w:ind w:firstLine="640" w:firstLineChars="200"/>
        <w:rPr>
          <w:rFonts w:ascii="Times New Roman" w:hAnsi="Times New Roman" w:eastAsia="仿宋"/>
        </w:rPr>
      </w:pPr>
      <w:r>
        <w:rPr>
          <w:rFonts w:ascii="Times New Roman" w:hAnsi="仿宋" w:eastAsia="仿宋"/>
        </w:rPr>
        <w:t>生产厂商：德国默克公司</w:t>
      </w:r>
      <w:r>
        <w:rPr>
          <w:rFonts w:ascii="Times New Roman" w:hAnsi="Times New Roman" w:eastAsia="仿宋"/>
        </w:rPr>
        <w:t>(Merck KGaA)</w:t>
      </w:r>
    </w:p>
    <w:p>
      <w:pPr>
        <w:spacing w:line="600" w:lineRule="exact"/>
        <w:ind w:firstLine="640" w:firstLineChars="200"/>
        <w:rPr>
          <w:rFonts w:ascii="Times New Roman" w:hAnsi="Times New Roman" w:eastAsia="仿宋"/>
        </w:rPr>
      </w:pPr>
      <w:r>
        <w:rPr>
          <w:rFonts w:ascii="Times New Roman" w:hAnsi="仿宋" w:eastAsia="仿宋"/>
        </w:rPr>
        <w:t>进口药品注册证号：</w:t>
      </w:r>
      <w:r>
        <w:rPr>
          <w:rFonts w:ascii="Times New Roman" w:hAnsi="Times New Roman" w:eastAsia="仿宋"/>
        </w:rPr>
        <w:t>S20171039</w:t>
      </w:r>
    </w:p>
    <w:p>
      <w:pPr>
        <w:spacing w:line="600" w:lineRule="exact"/>
        <w:ind w:firstLine="640" w:firstLineChars="200"/>
        <w:rPr>
          <w:rFonts w:ascii="Times New Roman" w:hAnsi="Times New Roman" w:eastAsia="仿宋"/>
        </w:rPr>
      </w:pPr>
      <w:r>
        <w:rPr>
          <w:rFonts w:ascii="Times New Roman" w:hAnsi="仿宋" w:eastAsia="仿宋"/>
        </w:rPr>
        <w:t>贮</w:t>
      </w:r>
      <w:r>
        <w:rPr>
          <w:rFonts w:ascii="Times New Roman" w:hAnsi="Times New Roman" w:eastAsia="仿宋"/>
        </w:rPr>
        <w:t xml:space="preserve">    </w:t>
      </w:r>
      <w:r>
        <w:rPr>
          <w:rFonts w:ascii="Times New Roman" w:hAnsi="仿宋" w:eastAsia="仿宋"/>
        </w:rPr>
        <w:t>藏：本品应贮藏在冰箱中（</w:t>
      </w:r>
      <w:r>
        <w:rPr>
          <w:rFonts w:ascii="Times New Roman" w:hAnsi="Times New Roman" w:eastAsia="仿宋"/>
        </w:rPr>
        <w:t>2-8</w:t>
      </w:r>
      <w:r>
        <w:rPr>
          <w:rFonts w:ascii="Times New Roman" w:hAnsi="仿宋" w:eastAsia="仿宋"/>
        </w:rPr>
        <w:t>℃）。开启后应立即使用，禁止冰冻。请置于儿童不可触及处。</w:t>
      </w:r>
    </w:p>
    <w:p>
      <w:pPr>
        <w:spacing w:line="600" w:lineRule="exact"/>
        <w:ind w:firstLine="640" w:firstLineChars="200"/>
        <w:rPr>
          <w:rFonts w:ascii="Times New Roman" w:hAnsi="Times New Roman" w:eastAsia="仿宋"/>
        </w:rPr>
      </w:pPr>
      <w:r>
        <w:rPr>
          <w:rFonts w:ascii="Times New Roman" w:hAnsi="仿宋" w:eastAsia="仿宋"/>
        </w:rPr>
        <w:t>慈善合作机构：中华慈善总会</w:t>
      </w:r>
    </w:p>
    <w:p>
      <w:pPr>
        <w:spacing w:line="600" w:lineRule="exact"/>
        <w:ind w:firstLine="640" w:firstLineChars="200"/>
        <w:rPr>
          <w:rFonts w:ascii="Times New Roman" w:hAnsi="Times New Roman" w:eastAsia="黑体"/>
        </w:rPr>
      </w:pPr>
      <w:r>
        <w:rPr>
          <w:rFonts w:ascii="Times New Roman" w:hAnsi="黑体" w:eastAsia="黑体"/>
        </w:rPr>
        <w:t>二、医保基金支付适应症</w:t>
      </w:r>
    </w:p>
    <w:p>
      <w:pPr>
        <w:spacing w:line="600" w:lineRule="exact"/>
        <w:ind w:firstLine="640" w:firstLineChars="200"/>
        <w:rPr>
          <w:rFonts w:ascii="Times New Roman" w:hAnsi="Times New Roman" w:eastAsia="仿宋"/>
        </w:rPr>
      </w:pPr>
      <w:r>
        <w:rPr>
          <w:rFonts w:ascii="Times New Roman" w:hAnsi="仿宋" w:eastAsia="仿宋"/>
        </w:rPr>
        <w:t>西妥昔单抗注射液（爱必妥）：用于治疗</w:t>
      </w:r>
      <w:r>
        <w:rPr>
          <w:rFonts w:ascii="Times New Roman" w:hAnsi="Times New Roman" w:eastAsia="仿宋"/>
        </w:rPr>
        <w:t>KRAS</w:t>
      </w:r>
      <w:r>
        <w:rPr>
          <w:rFonts w:ascii="Times New Roman" w:hAnsi="仿宋" w:eastAsia="仿宋"/>
        </w:rPr>
        <w:t>野生型晚期转移性结直肠癌。</w:t>
      </w:r>
    </w:p>
    <w:p>
      <w:pPr>
        <w:spacing w:line="600" w:lineRule="exact"/>
        <w:ind w:firstLine="640" w:firstLineChars="200"/>
        <w:rPr>
          <w:rFonts w:ascii="Times New Roman" w:hAnsi="Times New Roman" w:eastAsia="黑体"/>
        </w:rPr>
      </w:pPr>
      <w:r>
        <w:rPr>
          <w:rFonts w:ascii="Times New Roman" w:hAnsi="黑体" w:eastAsia="黑体"/>
        </w:rPr>
        <w:t>三、医学标准</w:t>
      </w:r>
    </w:p>
    <w:p>
      <w:pPr>
        <w:spacing w:line="600" w:lineRule="exact"/>
        <w:ind w:firstLine="640" w:firstLineChars="200"/>
        <w:rPr>
          <w:rFonts w:ascii="Times New Roman" w:hAnsi="Times New Roman" w:eastAsia="仿宋"/>
        </w:rPr>
      </w:pPr>
      <w:r>
        <w:rPr>
          <w:rFonts w:ascii="Times New Roman" w:hAnsi="仿宋" w:eastAsia="仿宋"/>
        </w:rPr>
        <w:t>患者必须是经病理组织学或细胞学检查证实为结直肠癌且结合影像学检查等确诊转移的，基因检测为</w:t>
      </w:r>
      <w:r>
        <w:rPr>
          <w:rFonts w:ascii="Times New Roman" w:hAnsi="Times New Roman" w:eastAsia="仿宋"/>
        </w:rPr>
        <w:t>KRAS</w:t>
      </w:r>
      <w:r>
        <w:rPr>
          <w:rFonts w:ascii="Times New Roman" w:hAnsi="仿宋" w:eastAsia="仿宋"/>
        </w:rPr>
        <w:t>野生型。</w:t>
      </w:r>
    </w:p>
    <w:p>
      <w:pPr>
        <w:spacing w:line="600" w:lineRule="exact"/>
        <w:ind w:firstLine="640" w:firstLineChars="200"/>
        <w:rPr>
          <w:rFonts w:ascii="Times New Roman" w:hAnsi="Times New Roman" w:eastAsia="仿宋"/>
        </w:rPr>
      </w:pPr>
      <w:r>
        <w:rPr>
          <w:rFonts w:ascii="Times New Roman" w:hAnsi="Times New Roman" w:eastAsia="仿宋"/>
        </w:rPr>
        <w:t>KRAS</w:t>
      </w:r>
      <w:r>
        <w:rPr>
          <w:rFonts w:ascii="Times New Roman" w:hAnsi="仿宋" w:eastAsia="仿宋"/>
        </w:rPr>
        <w:t>基因检查必须在三级甲等医院进行或复核。</w:t>
      </w:r>
    </w:p>
    <w:p>
      <w:pPr>
        <w:spacing w:line="600" w:lineRule="exact"/>
        <w:ind w:firstLine="640" w:firstLineChars="200"/>
        <w:rPr>
          <w:rFonts w:ascii="Times New Roman" w:hAnsi="Times New Roman" w:eastAsia="黑体"/>
        </w:rPr>
      </w:pPr>
      <w:r>
        <w:rPr>
          <w:rFonts w:ascii="Times New Roman" w:hAnsi="黑体" w:eastAsia="黑体"/>
        </w:rPr>
        <w:t>四、特药待遇</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自治疗之日起第一个医疗年度，医保基金和参保患者共同承担</w:t>
      </w:r>
      <w:r>
        <w:rPr>
          <w:rFonts w:ascii="Times New Roman" w:hAnsi="Times New Roman" w:eastAsia="仿宋"/>
        </w:rPr>
        <w:t>2</w:t>
      </w:r>
      <w:r>
        <w:rPr>
          <w:rFonts w:ascii="Times New Roman" w:hAnsi="仿宋" w:eastAsia="仿宋"/>
        </w:rPr>
        <w:t>个月西妥昔单抗（爱必妥）费用，后由生产企业合作的（慈善）机构提供</w:t>
      </w:r>
      <w:r>
        <w:rPr>
          <w:rFonts w:ascii="Times New Roman" w:hAnsi="Times New Roman" w:eastAsia="仿宋"/>
        </w:rPr>
        <w:t>2</w:t>
      </w:r>
      <w:r>
        <w:rPr>
          <w:rFonts w:ascii="Times New Roman" w:hAnsi="仿宋" w:eastAsia="仿宋"/>
        </w:rPr>
        <w:t>个月免费赠药待遇。自第</w:t>
      </w:r>
      <w:r>
        <w:rPr>
          <w:rFonts w:ascii="Times New Roman" w:hAnsi="Times New Roman" w:eastAsia="仿宋"/>
        </w:rPr>
        <w:t>5</w:t>
      </w:r>
      <w:r>
        <w:rPr>
          <w:rFonts w:ascii="Times New Roman" w:hAnsi="仿宋" w:eastAsia="仿宋"/>
        </w:rPr>
        <w:t>个月开始，医保基金和参保患者共同承担</w:t>
      </w:r>
      <w:r>
        <w:rPr>
          <w:rFonts w:ascii="Times New Roman" w:hAnsi="Times New Roman" w:eastAsia="仿宋"/>
        </w:rPr>
        <w:t>1</w:t>
      </w:r>
      <w:r>
        <w:rPr>
          <w:rFonts w:ascii="Times New Roman" w:hAnsi="仿宋" w:eastAsia="仿宋"/>
        </w:rPr>
        <w:t>个月西妥昔单抗（爱必妥）费用，后由生产企业合作的（慈善）机构提供</w:t>
      </w:r>
      <w:r>
        <w:rPr>
          <w:rFonts w:ascii="Times New Roman" w:hAnsi="Times New Roman" w:eastAsia="仿宋"/>
        </w:rPr>
        <w:t>3</w:t>
      </w:r>
      <w:r>
        <w:rPr>
          <w:rFonts w:ascii="Times New Roman" w:hAnsi="仿宋" w:eastAsia="仿宋"/>
        </w:rPr>
        <w:t>个月免费赠药待遇，以后按上述</w:t>
      </w:r>
      <w:r>
        <w:rPr>
          <w:rFonts w:ascii="Times New Roman" w:hAnsi="Times New Roman" w:eastAsia="仿宋"/>
        </w:rPr>
        <w:t>1+3</w:t>
      </w:r>
      <w:r>
        <w:rPr>
          <w:rFonts w:ascii="Times New Roman" w:hAnsi="仿宋" w:eastAsia="仿宋"/>
        </w:rPr>
        <w:t>的模式进行循环。</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仿宋" w:eastAsia="仿宋"/>
        </w:rPr>
        <w:t>第二个医疗年度及以后医疗年度，医保基金和参保患者先共同承担</w:t>
      </w:r>
      <w:r>
        <w:rPr>
          <w:rFonts w:ascii="Times New Roman" w:hAnsi="Times New Roman" w:eastAsia="仿宋"/>
        </w:rPr>
        <w:t>1</w:t>
      </w:r>
      <w:r>
        <w:rPr>
          <w:rFonts w:ascii="Times New Roman" w:hAnsi="仿宋" w:eastAsia="仿宋"/>
        </w:rPr>
        <w:t>个月西妥昔单抗（爱必妥）费用，后由生产企业合作的（慈善）机构提供</w:t>
      </w:r>
      <w:r>
        <w:rPr>
          <w:rFonts w:ascii="Times New Roman" w:hAnsi="Times New Roman" w:eastAsia="仿宋"/>
        </w:rPr>
        <w:t>3</w:t>
      </w:r>
      <w:r>
        <w:rPr>
          <w:rFonts w:ascii="Times New Roman" w:hAnsi="仿宋" w:eastAsia="仿宋"/>
        </w:rPr>
        <w:t>个月免费赠药待遇，以后按上述</w:t>
      </w:r>
      <w:r>
        <w:rPr>
          <w:rFonts w:ascii="Times New Roman" w:hAnsi="Times New Roman" w:eastAsia="仿宋"/>
        </w:rPr>
        <w:t>1+3</w:t>
      </w:r>
      <w:r>
        <w:rPr>
          <w:rFonts w:ascii="Times New Roman" w:hAnsi="仿宋" w:eastAsia="仿宋"/>
        </w:rPr>
        <w:t>的模式进行循环。</w:t>
      </w:r>
    </w:p>
    <w:p>
      <w:pPr>
        <w:spacing w:line="600" w:lineRule="exact"/>
        <w:ind w:firstLine="640" w:firstLineChars="200"/>
        <w:rPr>
          <w:rFonts w:ascii="Times New Roman" w:hAnsi="Times New Roman" w:eastAsia="仿宋"/>
        </w:rPr>
      </w:pPr>
      <w:r>
        <w:rPr>
          <w:rFonts w:ascii="Times New Roman" w:hAnsi="Times New Roman" w:eastAsia="仿宋"/>
        </w:rPr>
        <w:t>3</w:t>
      </w:r>
      <w:r>
        <w:rPr>
          <w:rFonts w:hint="eastAsia" w:ascii="Times New Roman" w:hAnsi="仿宋" w:eastAsia="仿宋"/>
          <w:kern w:val="0"/>
        </w:rPr>
        <w:t>．</w:t>
      </w:r>
      <w:r>
        <w:rPr>
          <w:rFonts w:ascii="Times New Roman" w:hAnsi="仿宋" w:eastAsia="仿宋"/>
        </w:rPr>
        <w:t>在每次医保基金和参保患者共同承担期间，患者在开始爱必妥治疗后就可以申请援助项目（最迟</w:t>
      </w:r>
      <w:r>
        <w:rPr>
          <w:rFonts w:ascii="Times New Roman" w:hAnsi="Times New Roman" w:eastAsia="仿宋"/>
        </w:rPr>
        <w:t>2</w:t>
      </w:r>
      <w:r>
        <w:rPr>
          <w:rFonts w:ascii="Times New Roman" w:hAnsi="仿宋" w:eastAsia="仿宋"/>
        </w:rPr>
        <w:t>周内申请），须将医学和经济评估等申请资料寄至生产企业合作的（慈善）机构爱必妥援助项目管理办公室，提出赠药申请。</w:t>
      </w:r>
    </w:p>
    <w:p>
      <w:pPr>
        <w:spacing w:line="600" w:lineRule="exact"/>
        <w:ind w:firstLine="640" w:firstLineChars="200"/>
        <w:rPr>
          <w:rFonts w:ascii="Times New Roman" w:hAnsi="Times New Roman" w:eastAsia="仿宋"/>
        </w:rPr>
      </w:pPr>
      <w:r>
        <w:rPr>
          <w:rFonts w:ascii="Times New Roman" w:hAnsi="Times New Roman" w:eastAsia="仿宋"/>
        </w:rPr>
        <w:t>4</w:t>
      </w:r>
      <w:r>
        <w:rPr>
          <w:rFonts w:hint="eastAsia" w:ascii="Times New Roman" w:hAnsi="仿宋" w:eastAsia="仿宋"/>
          <w:kern w:val="0"/>
        </w:rPr>
        <w:t>．</w:t>
      </w:r>
      <w:r>
        <w:rPr>
          <w:rFonts w:ascii="Times New Roman" w:hAnsi="仿宋" w:eastAsia="仿宋"/>
        </w:rPr>
        <w:t>在每次医保基金和参保患者共同承担期间，实际治疗时间可根据慈善赠药有关规定适当延长（实际购买爱必妥数量及金额不得超过相关规定）。中断治疗超过爱必妥慈善赠药有关规定，重新申请爱必妥特药待遇，按首次申请待遇执行。</w:t>
      </w:r>
    </w:p>
    <w:p>
      <w:pPr>
        <w:spacing w:line="600" w:lineRule="exact"/>
        <w:ind w:firstLine="640" w:firstLineChars="200"/>
        <w:rPr>
          <w:rFonts w:ascii="Times New Roman" w:hAnsi="Times New Roman" w:eastAsia="仿宋"/>
        </w:rPr>
      </w:pPr>
      <w:r>
        <w:rPr>
          <w:rFonts w:ascii="Times New Roman" w:hAnsi="Times New Roman" w:eastAsia="仿宋"/>
        </w:rPr>
        <w:t>5</w:t>
      </w:r>
      <w:r>
        <w:rPr>
          <w:rFonts w:hint="eastAsia" w:ascii="Times New Roman" w:hAnsi="仿宋" w:eastAsia="仿宋"/>
          <w:kern w:val="0"/>
        </w:rPr>
        <w:t>．</w:t>
      </w:r>
      <w:r>
        <w:rPr>
          <w:rFonts w:ascii="Times New Roman" w:hAnsi="仿宋" w:eastAsia="仿宋"/>
        </w:rPr>
        <w:t>参保患者申请爱必妥赠药时，依照生产企业合作的（慈善）机构提供的爱必妥援助项目手册执行。</w:t>
      </w:r>
    </w:p>
    <w:p>
      <w:pPr>
        <w:spacing w:line="600" w:lineRule="exact"/>
        <w:ind w:firstLine="640" w:firstLineChars="200"/>
        <w:rPr>
          <w:rFonts w:ascii="Times New Roman" w:hAnsi="Times New Roman" w:eastAsia="黑体"/>
        </w:rPr>
      </w:pPr>
      <w:r>
        <w:rPr>
          <w:rFonts w:ascii="Times New Roman" w:hAnsi="黑体" w:eastAsia="黑体"/>
        </w:rPr>
        <w:t>五、患者申请特药待遇提供材料</w:t>
      </w:r>
    </w:p>
    <w:p>
      <w:pPr>
        <w:spacing w:line="600" w:lineRule="exact"/>
        <w:ind w:firstLine="640" w:firstLineChars="200"/>
        <w:rPr>
          <w:rFonts w:ascii="Times New Roman" w:hAnsi="Times New Roman" w:eastAsia="仿宋"/>
        </w:rPr>
      </w:pPr>
      <w:r>
        <w:rPr>
          <w:rFonts w:ascii="Times New Roman" w:hAnsi="Times New Roman" w:eastAsia="仿宋"/>
        </w:rPr>
        <w:t>1</w:t>
      </w:r>
      <w:r>
        <w:rPr>
          <w:rFonts w:hint="eastAsia" w:ascii="Times New Roman" w:hAnsi="仿宋" w:eastAsia="仿宋"/>
          <w:kern w:val="0"/>
        </w:rPr>
        <w:t>．</w:t>
      </w:r>
      <w:r>
        <w:rPr>
          <w:rFonts w:ascii="Times New Roman" w:hAnsi="仿宋" w:eastAsia="仿宋"/>
        </w:rPr>
        <w:t>参保人员患</w:t>
      </w:r>
      <w:r>
        <w:rPr>
          <w:rFonts w:ascii="Times New Roman" w:hAnsi="Times New Roman" w:eastAsia="仿宋"/>
        </w:rPr>
        <w:t>KRAS</w:t>
      </w:r>
      <w:r>
        <w:rPr>
          <w:rFonts w:ascii="Times New Roman" w:hAnsi="仿宋" w:eastAsia="仿宋"/>
        </w:rPr>
        <w:t>野生型晚期转移性结直肠癌的相关病历、</w:t>
      </w:r>
      <w:r>
        <w:rPr>
          <w:rFonts w:ascii="Times New Roman" w:hAnsi="Times New Roman" w:eastAsia="仿宋"/>
        </w:rPr>
        <w:t>KRAS</w:t>
      </w:r>
      <w:r>
        <w:rPr>
          <w:rFonts w:ascii="Times New Roman" w:hAnsi="仿宋" w:eastAsia="仿宋"/>
        </w:rPr>
        <w:t>检测结果及诊治记录。其中病理报告、</w:t>
      </w:r>
      <w:r>
        <w:rPr>
          <w:rFonts w:ascii="Times New Roman" w:hAnsi="Times New Roman" w:eastAsia="仿宋"/>
        </w:rPr>
        <w:t>CT</w:t>
      </w:r>
      <w:r>
        <w:rPr>
          <w:rFonts w:ascii="Times New Roman" w:hAnsi="仿宋" w:eastAsia="仿宋"/>
        </w:rPr>
        <w:t>影像诊断报告、组织标本的相关基因检测报告是必需的医学诊断检查报告。</w:t>
      </w:r>
    </w:p>
    <w:p>
      <w:pPr>
        <w:spacing w:line="600" w:lineRule="exact"/>
        <w:ind w:firstLine="640" w:firstLineChars="200"/>
        <w:rPr>
          <w:rFonts w:ascii="Times New Roman" w:hAnsi="Times New Roman" w:eastAsia="仿宋"/>
        </w:rPr>
      </w:pPr>
      <w:r>
        <w:rPr>
          <w:rFonts w:ascii="Times New Roman" w:hAnsi="Times New Roman" w:eastAsia="仿宋"/>
        </w:rPr>
        <w:t>2</w:t>
      </w:r>
      <w:r>
        <w:rPr>
          <w:rFonts w:hint="eastAsia" w:ascii="Times New Roman" w:hAnsi="仿宋" w:eastAsia="仿宋"/>
          <w:kern w:val="0"/>
        </w:rPr>
        <w:t>．</w:t>
      </w:r>
      <w:r>
        <w:rPr>
          <w:rFonts w:ascii="Times New Roman" w:hAnsi="仿宋" w:eastAsia="仿宋"/>
        </w:rPr>
        <w:t>参保患者填写，经指定责任医师签字确认，指定医院医保办审核盖章的《南通市医疗保险特药使用申请表》；</w:t>
      </w:r>
    </w:p>
    <w:p>
      <w:pPr>
        <w:spacing w:line="600" w:lineRule="exact"/>
        <w:ind w:firstLine="640" w:firstLineChars="200"/>
        <w:rPr>
          <w:rFonts w:ascii="Times New Roman" w:hAnsi="Times New Roman" w:eastAsia="仿宋"/>
        </w:rPr>
      </w:pPr>
      <w:r>
        <w:rPr>
          <w:rFonts w:ascii="Times New Roman" w:hAnsi="Times New Roman" w:eastAsia="仿宋"/>
        </w:rPr>
        <w:t>3</w:t>
      </w:r>
      <w:r>
        <w:rPr>
          <w:rFonts w:ascii="Times New Roman" w:hAnsi="仿宋" w:eastAsia="仿宋"/>
        </w:rPr>
        <w:t>．参保患者社会保障卡；</w:t>
      </w:r>
    </w:p>
    <w:p>
      <w:pPr>
        <w:spacing w:line="600" w:lineRule="exact"/>
        <w:ind w:firstLine="640" w:firstLineChars="200"/>
        <w:rPr>
          <w:rFonts w:ascii="Times New Roman" w:hAnsi="Times New Roman" w:eastAsia="仿宋"/>
        </w:rPr>
      </w:pPr>
      <w:r>
        <w:rPr>
          <w:rFonts w:ascii="Times New Roman" w:hAnsi="Times New Roman" w:eastAsia="仿宋"/>
        </w:rPr>
        <w:t>4</w:t>
      </w:r>
      <w:r>
        <w:rPr>
          <w:rFonts w:ascii="Times New Roman" w:hAnsi="仿宋" w:eastAsia="仿宋"/>
        </w:rPr>
        <w:t>．参保患者近期</w:t>
      </w:r>
      <w:r>
        <w:rPr>
          <w:rFonts w:ascii="Times New Roman" w:hAnsi="Times New Roman" w:eastAsia="仿宋"/>
        </w:rPr>
        <w:t>1</w:t>
      </w:r>
      <w:r>
        <w:rPr>
          <w:rFonts w:ascii="Times New Roman" w:hAnsi="仿宋" w:eastAsia="仿宋"/>
        </w:rPr>
        <w:t>寸免冠照片</w:t>
      </w:r>
      <w:r>
        <w:rPr>
          <w:rFonts w:ascii="Times New Roman" w:hAnsi="Times New Roman" w:eastAsia="仿宋"/>
        </w:rPr>
        <w:t>1</w:t>
      </w:r>
      <w:r>
        <w:rPr>
          <w:rFonts w:ascii="Times New Roman" w:hAnsi="仿宋" w:eastAsia="仿宋"/>
        </w:rPr>
        <w:t>张；</w:t>
      </w:r>
    </w:p>
    <w:p>
      <w:pPr>
        <w:spacing w:line="600" w:lineRule="exact"/>
        <w:ind w:firstLine="640" w:firstLineChars="200"/>
        <w:rPr>
          <w:rFonts w:ascii="Times New Roman" w:hAnsi="Times New Roman" w:eastAsia="仿宋"/>
        </w:rPr>
      </w:pPr>
      <w:r>
        <w:rPr>
          <w:rFonts w:ascii="Times New Roman" w:hAnsi="Times New Roman" w:eastAsia="仿宋"/>
        </w:rPr>
        <w:t>5</w:t>
      </w:r>
      <w:r>
        <w:rPr>
          <w:rFonts w:ascii="Times New Roman" w:hAnsi="仿宋" w:eastAsia="仿宋"/>
        </w:rPr>
        <w:t>．其他有关材料。</w:t>
      </w:r>
    </w:p>
    <w:p>
      <w:pPr>
        <w:spacing w:line="600" w:lineRule="exact"/>
        <w:ind w:firstLine="640" w:firstLineChars="200"/>
        <w:rPr>
          <w:rFonts w:ascii="Times New Roman" w:hAnsi="Times New Roman" w:eastAsia="黑体"/>
        </w:rPr>
      </w:pPr>
      <w:r>
        <w:rPr>
          <w:rFonts w:ascii="Times New Roman" w:hAnsi="黑体" w:eastAsia="黑体"/>
        </w:rPr>
        <w:t>六、复查评估</w:t>
      </w:r>
    </w:p>
    <w:p>
      <w:pPr>
        <w:spacing w:line="600" w:lineRule="exact"/>
        <w:ind w:firstLine="640" w:firstLineChars="200"/>
        <w:rPr>
          <w:rFonts w:ascii="Times New Roman" w:hAnsi="Times New Roman" w:eastAsia="仿宋"/>
        </w:rPr>
      </w:pPr>
      <w:r>
        <w:rPr>
          <w:rFonts w:ascii="Times New Roman" w:hAnsi="仿宋" w:eastAsia="仿宋"/>
        </w:rPr>
        <w:t>使用西妥昔单抗（爱必妥）的参保患者应每</w:t>
      </w:r>
      <w:r>
        <w:rPr>
          <w:rFonts w:ascii="Times New Roman" w:hAnsi="Times New Roman" w:eastAsia="仿宋"/>
        </w:rPr>
        <w:t>2</w:t>
      </w:r>
      <w:r>
        <w:rPr>
          <w:rFonts w:ascii="Times New Roman" w:hAnsi="仿宋" w:eastAsia="仿宋"/>
        </w:rPr>
        <w:t>个月到指定责任医师处复查评估，并将由责任医师签字确认的《南通市医疗保险特药使用评估表》交特定药店留存，以确保合理用药和治疗，并继续享受特药待遇。慈善赠药医学《随访表》按慈善赠药相关规定执行。</w:t>
      </w:r>
    </w:p>
    <w:p>
      <w:pPr>
        <w:spacing w:line="600" w:lineRule="exact"/>
        <w:ind w:firstLine="640" w:firstLineChars="200"/>
        <w:rPr>
          <w:rFonts w:ascii="Times New Roman" w:hAnsi="Times New Roman" w:eastAsia="黑体"/>
        </w:rPr>
      </w:pPr>
      <w:r>
        <w:rPr>
          <w:rFonts w:ascii="Times New Roman" w:hAnsi="黑体" w:eastAsia="黑体"/>
        </w:rPr>
        <w:t>七、南通市区慈善赠药供应点：南通市紫琅医院。</w:t>
      </w:r>
    </w:p>
    <w:p>
      <w:pPr>
        <w:spacing w:line="560" w:lineRule="atLeast"/>
        <w:rPr>
          <w:rFonts w:ascii="仿宋" w:hAnsi="仿宋" w:eastAsia="仿宋" w:cs="仿宋"/>
        </w:rPr>
      </w:pPr>
    </w:p>
    <w:p>
      <w:pPr>
        <w:spacing w:line="560" w:lineRule="atLeast"/>
        <w:rPr>
          <w:rFonts w:ascii="仿宋" w:hAnsi="仿宋" w:eastAsia="仿宋" w:cs="仿宋"/>
        </w:rPr>
        <w:sectPr>
          <w:footerReference r:id="rId3" w:type="default"/>
          <w:pgSz w:w="11907" w:h="16840"/>
          <w:pgMar w:top="1531" w:right="1588" w:bottom="1304" w:left="1588" w:header="851" w:footer="1304" w:gutter="0"/>
          <w:cols w:space="720" w:num="1"/>
          <w:docGrid w:type="lines" w:linePitch="312" w:charSpace="0"/>
        </w:sectPr>
      </w:pPr>
    </w:p>
    <w:p>
      <w:pPr>
        <w:spacing w:line="600" w:lineRule="exact"/>
        <w:rPr>
          <w:rFonts w:hint="eastAsia" w:ascii="Times New Roman" w:hAnsi="Times New Roman" w:eastAsia="黑体"/>
        </w:rPr>
      </w:pPr>
      <w:r>
        <w:rPr>
          <w:rFonts w:ascii="Times New Roman" w:hAnsi="黑体" w:eastAsia="黑体"/>
        </w:rPr>
        <w:t>附件</w:t>
      </w:r>
      <w:r>
        <w:rPr>
          <w:rFonts w:ascii="Times New Roman" w:hAnsi="Times New Roman" w:eastAsia="黑体"/>
        </w:rPr>
        <w:t>21</w:t>
      </w:r>
    </w:p>
    <w:p>
      <w:pPr>
        <w:spacing w:line="600" w:lineRule="exact"/>
        <w:rPr>
          <w:rFonts w:hint="eastAsia" w:ascii="Times New Roman" w:hAnsi="Times New Roman" w:eastAsia="黑体"/>
        </w:rPr>
      </w:pPr>
    </w:p>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雷珠单抗注射液(诺适得)治疗湿性年龄相关性</w:t>
      </w:r>
    </w:p>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黄斑变性操作指引</w:t>
      </w:r>
    </w:p>
    <w:p>
      <w:pPr>
        <w:spacing w:line="600" w:lineRule="exact"/>
        <w:rPr>
          <w:rFonts w:hint="eastAsia" w:ascii="仿宋" w:hAnsi="仿宋" w:eastAsia="仿宋" w:cs="仿宋"/>
          <w:bCs/>
        </w:rPr>
      </w:pP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一、基本信息</w:t>
      </w:r>
    </w:p>
    <w:p>
      <w:pPr>
        <w:pStyle w:val="7"/>
        <w:spacing w:after="0" w:line="600" w:lineRule="exact"/>
        <w:ind w:left="0" w:firstLine="640" w:firstLineChars="200"/>
        <w:rPr>
          <w:rFonts w:ascii="Times New Roman" w:hAnsi="Times New Roman" w:eastAsia="仿宋"/>
          <w:bCs/>
          <w:sz w:val="32"/>
          <w:szCs w:val="32"/>
        </w:rPr>
      </w:pPr>
      <w:r>
        <w:rPr>
          <w:rFonts w:ascii="Times New Roman" w:hAnsi="仿宋" w:eastAsia="仿宋"/>
          <w:bCs/>
          <w:sz w:val="32"/>
          <w:szCs w:val="32"/>
        </w:rPr>
        <w:t>产品名称：雷珠单抗注射液</w:t>
      </w:r>
    </w:p>
    <w:p>
      <w:pPr>
        <w:pStyle w:val="7"/>
        <w:spacing w:after="0" w:line="600" w:lineRule="exact"/>
        <w:ind w:left="0" w:firstLine="640" w:firstLineChars="200"/>
        <w:rPr>
          <w:rFonts w:ascii="Times New Roman" w:hAnsi="Times New Roman" w:eastAsia="仿宋"/>
          <w:bCs/>
          <w:sz w:val="32"/>
          <w:szCs w:val="32"/>
        </w:rPr>
      </w:pPr>
      <w:r>
        <w:rPr>
          <w:rFonts w:ascii="Times New Roman" w:hAnsi="仿宋" w:eastAsia="仿宋"/>
          <w:bCs/>
          <w:sz w:val="32"/>
          <w:szCs w:val="32"/>
        </w:rPr>
        <w:t>商品名称：诺适得</w:t>
      </w:r>
    </w:p>
    <w:p>
      <w:pPr>
        <w:pStyle w:val="7"/>
        <w:spacing w:after="0" w:line="600" w:lineRule="exact"/>
        <w:ind w:left="0" w:firstLine="640" w:firstLineChars="200"/>
        <w:rPr>
          <w:rFonts w:ascii="Times New Roman" w:hAnsi="Times New Roman" w:eastAsia="仿宋"/>
          <w:bCs/>
          <w:sz w:val="32"/>
          <w:szCs w:val="32"/>
        </w:rPr>
      </w:pPr>
      <w:r>
        <w:rPr>
          <w:rFonts w:ascii="Times New Roman" w:hAnsi="仿宋" w:eastAsia="仿宋"/>
          <w:bCs/>
          <w:sz w:val="32"/>
          <w:szCs w:val="32"/>
        </w:rPr>
        <w:t>生产企业：</w:t>
      </w:r>
      <w:r>
        <w:rPr>
          <w:rFonts w:ascii="Times New Roman" w:hAnsi="Times New Roman" w:eastAsia="仿宋"/>
          <w:bCs/>
          <w:sz w:val="32"/>
          <w:szCs w:val="32"/>
        </w:rPr>
        <w:t>Novartis Pharma Stein AG</w:t>
      </w:r>
    </w:p>
    <w:p>
      <w:pPr>
        <w:pStyle w:val="7"/>
        <w:spacing w:after="0" w:line="600" w:lineRule="exact"/>
        <w:ind w:left="0" w:firstLine="640" w:firstLineChars="200"/>
        <w:rPr>
          <w:rFonts w:ascii="Times New Roman" w:hAnsi="Times New Roman" w:eastAsia="仿宋"/>
          <w:bCs/>
          <w:sz w:val="32"/>
          <w:szCs w:val="32"/>
        </w:rPr>
      </w:pPr>
      <w:r>
        <w:rPr>
          <w:rFonts w:ascii="Times New Roman" w:hAnsi="仿宋" w:eastAsia="仿宋"/>
          <w:bCs/>
          <w:sz w:val="32"/>
          <w:szCs w:val="32"/>
        </w:rPr>
        <w:t>包装规格：</w:t>
      </w:r>
      <w:r>
        <w:rPr>
          <w:rFonts w:ascii="Times New Roman" w:hAnsi="Times New Roman" w:eastAsia="仿宋"/>
          <w:bCs/>
          <w:sz w:val="32"/>
          <w:szCs w:val="32"/>
        </w:rPr>
        <w:t>10mg/ml</w:t>
      </w:r>
      <w:r>
        <w:rPr>
          <w:rFonts w:ascii="Times New Roman" w:hAnsi="仿宋" w:eastAsia="仿宋"/>
          <w:bCs/>
          <w:sz w:val="32"/>
          <w:szCs w:val="32"/>
        </w:rPr>
        <w:t>，每瓶装量</w:t>
      </w:r>
      <w:r>
        <w:rPr>
          <w:rFonts w:ascii="Times New Roman" w:hAnsi="Times New Roman" w:eastAsia="仿宋"/>
          <w:bCs/>
          <w:sz w:val="32"/>
          <w:szCs w:val="32"/>
        </w:rPr>
        <w:t>0.20ml</w:t>
      </w:r>
      <w:r>
        <w:rPr>
          <w:rFonts w:ascii="Times New Roman" w:hAnsi="仿宋" w:eastAsia="仿宋"/>
          <w:bCs/>
          <w:sz w:val="32"/>
          <w:szCs w:val="32"/>
        </w:rPr>
        <w:t>，</w:t>
      </w:r>
      <w:r>
        <w:rPr>
          <w:rFonts w:ascii="Times New Roman" w:hAnsi="Times New Roman" w:eastAsia="仿宋"/>
          <w:bCs/>
          <w:sz w:val="32"/>
          <w:szCs w:val="32"/>
        </w:rPr>
        <w:t>1</w:t>
      </w:r>
      <w:r>
        <w:rPr>
          <w:rFonts w:ascii="Times New Roman" w:hAnsi="仿宋" w:eastAsia="仿宋"/>
          <w:bCs/>
          <w:sz w:val="32"/>
          <w:szCs w:val="32"/>
        </w:rPr>
        <w:t>瓶</w:t>
      </w:r>
      <w:r>
        <w:rPr>
          <w:rFonts w:ascii="Times New Roman" w:hAnsi="Times New Roman" w:eastAsia="仿宋"/>
          <w:bCs/>
          <w:sz w:val="32"/>
          <w:szCs w:val="32"/>
        </w:rPr>
        <w:t>/</w:t>
      </w:r>
      <w:r>
        <w:rPr>
          <w:rFonts w:ascii="Times New Roman" w:hAnsi="仿宋" w:eastAsia="仿宋"/>
          <w:bCs/>
          <w:sz w:val="32"/>
          <w:szCs w:val="32"/>
        </w:rPr>
        <w:t>盒，内附</w:t>
      </w:r>
      <w:r>
        <w:rPr>
          <w:rFonts w:ascii="Times New Roman" w:hAnsi="Times New Roman" w:eastAsia="仿宋"/>
          <w:bCs/>
          <w:sz w:val="32"/>
          <w:szCs w:val="32"/>
        </w:rPr>
        <w:t>2</w:t>
      </w:r>
      <w:r>
        <w:rPr>
          <w:rFonts w:ascii="Times New Roman" w:hAnsi="仿宋" w:eastAsia="仿宋"/>
          <w:bCs/>
          <w:sz w:val="32"/>
          <w:szCs w:val="32"/>
        </w:rPr>
        <w:t>个针头和</w:t>
      </w:r>
      <w:r>
        <w:rPr>
          <w:rFonts w:ascii="Times New Roman" w:hAnsi="Times New Roman" w:eastAsia="仿宋"/>
          <w:bCs/>
          <w:sz w:val="32"/>
          <w:szCs w:val="32"/>
        </w:rPr>
        <w:t>1</w:t>
      </w:r>
      <w:r>
        <w:rPr>
          <w:rFonts w:ascii="Times New Roman" w:hAnsi="仿宋" w:eastAsia="仿宋"/>
          <w:bCs/>
          <w:sz w:val="32"/>
          <w:szCs w:val="32"/>
        </w:rPr>
        <w:t>支注射器；</w:t>
      </w:r>
    </w:p>
    <w:p>
      <w:pPr>
        <w:pStyle w:val="7"/>
        <w:spacing w:after="0" w:line="600" w:lineRule="exact"/>
        <w:ind w:left="0" w:firstLine="640" w:firstLineChars="200"/>
        <w:rPr>
          <w:rFonts w:ascii="Times New Roman" w:hAnsi="Times New Roman" w:eastAsia="仿宋"/>
          <w:bCs/>
          <w:sz w:val="32"/>
          <w:szCs w:val="32"/>
        </w:rPr>
      </w:pPr>
      <w:r>
        <w:rPr>
          <w:rFonts w:ascii="Times New Roman" w:hAnsi="Times New Roman" w:eastAsia="仿宋"/>
          <w:bCs/>
          <w:sz w:val="32"/>
          <w:szCs w:val="32"/>
        </w:rPr>
        <w:t>10mg/ml</w:t>
      </w:r>
      <w:r>
        <w:rPr>
          <w:rFonts w:ascii="Times New Roman" w:hAnsi="仿宋" w:eastAsia="仿宋"/>
          <w:bCs/>
          <w:sz w:val="32"/>
          <w:szCs w:val="32"/>
        </w:rPr>
        <w:t>，每瓶装量</w:t>
      </w:r>
      <w:r>
        <w:rPr>
          <w:rFonts w:ascii="Times New Roman" w:hAnsi="Times New Roman" w:eastAsia="仿宋"/>
          <w:bCs/>
          <w:sz w:val="32"/>
          <w:szCs w:val="32"/>
        </w:rPr>
        <w:t>0.165ml</w:t>
      </w:r>
      <w:r>
        <w:rPr>
          <w:rFonts w:ascii="Times New Roman" w:hAnsi="仿宋" w:eastAsia="仿宋"/>
          <w:bCs/>
          <w:sz w:val="32"/>
          <w:szCs w:val="32"/>
        </w:rPr>
        <w:t>，</w:t>
      </w:r>
      <w:r>
        <w:rPr>
          <w:rFonts w:ascii="Times New Roman" w:hAnsi="Times New Roman" w:eastAsia="仿宋"/>
          <w:bCs/>
          <w:sz w:val="32"/>
          <w:szCs w:val="32"/>
        </w:rPr>
        <w:t>1</w:t>
      </w:r>
      <w:r>
        <w:rPr>
          <w:rFonts w:ascii="Times New Roman" w:hAnsi="仿宋" w:eastAsia="仿宋"/>
          <w:bCs/>
          <w:sz w:val="32"/>
          <w:szCs w:val="32"/>
        </w:rPr>
        <w:t>支</w:t>
      </w:r>
      <w:r>
        <w:rPr>
          <w:rFonts w:ascii="Times New Roman" w:hAnsi="Times New Roman" w:eastAsia="仿宋"/>
          <w:bCs/>
          <w:sz w:val="32"/>
          <w:szCs w:val="32"/>
        </w:rPr>
        <w:t>/</w:t>
      </w:r>
      <w:r>
        <w:rPr>
          <w:rFonts w:ascii="Times New Roman" w:hAnsi="仿宋" w:eastAsia="仿宋"/>
          <w:bCs/>
          <w:sz w:val="32"/>
          <w:szCs w:val="32"/>
        </w:rPr>
        <w:t>盒（预充式）</w:t>
      </w:r>
    </w:p>
    <w:p>
      <w:pPr>
        <w:pStyle w:val="7"/>
        <w:spacing w:after="0" w:line="600" w:lineRule="exact"/>
        <w:ind w:left="0" w:firstLine="640" w:firstLineChars="200"/>
        <w:rPr>
          <w:rFonts w:ascii="Times New Roman" w:hAnsi="Times New Roman" w:eastAsia="仿宋"/>
          <w:bCs/>
          <w:strike/>
          <w:sz w:val="32"/>
          <w:szCs w:val="32"/>
        </w:rPr>
      </w:pPr>
      <w:r>
        <w:rPr>
          <w:rFonts w:ascii="Times New Roman" w:hAnsi="仿宋" w:eastAsia="仿宋"/>
          <w:bCs/>
          <w:sz w:val="32"/>
          <w:szCs w:val="32"/>
        </w:rPr>
        <w:t>注册证号：</w:t>
      </w:r>
      <w:r>
        <w:rPr>
          <w:rFonts w:ascii="Times New Roman" w:hAnsi="Times New Roman" w:eastAsia="仿宋"/>
          <w:bCs/>
          <w:sz w:val="32"/>
          <w:szCs w:val="32"/>
        </w:rPr>
        <w:t>S20170003 S20160002</w:t>
      </w:r>
    </w:p>
    <w:p>
      <w:pPr>
        <w:pStyle w:val="7"/>
        <w:spacing w:after="0" w:line="600" w:lineRule="exact"/>
        <w:ind w:left="0" w:firstLine="640" w:firstLineChars="200"/>
        <w:rPr>
          <w:rFonts w:ascii="Times New Roman" w:hAnsi="Times New Roman" w:eastAsia="仿宋"/>
          <w:bCs/>
          <w:sz w:val="32"/>
          <w:szCs w:val="32"/>
        </w:rPr>
      </w:pPr>
      <w:r>
        <w:rPr>
          <w:rFonts w:ascii="Times New Roman" w:hAnsi="仿宋" w:eastAsia="仿宋"/>
          <w:bCs/>
          <w:sz w:val="32"/>
          <w:szCs w:val="32"/>
        </w:rPr>
        <w:t>经销企业：山德士（中国）制药有限公司</w:t>
      </w:r>
    </w:p>
    <w:p>
      <w:pPr>
        <w:pStyle w:val="7"/>
        <w:spacing w:after="0" w:line="600" w:lineRule="exact"/>
        <w:ind w:left="0" w:firstLine="640" w:firstLineChars="200"/>
        <w:rPr>
          <w:rFonts w:ascii="Times New Roman" w:hAnsi="Times New Roman" w:eastAsia="仿宋"/>
          <w:bCs/>
          <w:sz w:val="32"/>
          <w:szCs w:val="32"/>
        </w:rPr>
      </w:pPr>
      <w:r>
        <w:rPr>
          <w:rFonts w:ascii="Times New Roman" w:hAnsi="仿宋" w:eastAsia="仿宋"/>
          <w:bCs/>
          <w:sz w:val="32"/>
          <w:szCs w:val="32"/>
        </w:rPr>
        <w:t>慈善合作机构：中国初级卫生保健基金会</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二、医保基金支付适应症</w:t>
      </w:r>
    </w:p>
    <w:p>
      <w:pPr>
        <w:pStyle w:val="7"/>
        <w:spacing w:after="0" w:line="600" w:lineRule="exact"/>
        <w:ind w:left="0" w:firstLine="640" w:firstLineChars="200"/>
        <w:rPr>
          <w:rFonts w:ascii="Times New Roman" w:hAnsi="Times New Roman" w:eastAsia="仿宋"/>
          <w:bCs/>
          <w:sz w:val="32"/>
          <w:szCs w:val="32"/>
        </w:rPr>
      </w:pPr>
      <w:r>
        <w:rPr>
          <w:rFonts w:ascii="Times New Roman" w:hAnsi="仿宋" w:eastAsia="仿宋"/>
          <w:bCs/>
          <w:sz w:val="32"/>
          <w:szCs w:val="32"/>
        </w:rPr>
        <w:t>限</w:t>
      </w:r>
      <w:r>
        <w:rPr>
          <w:rFonts w:ascii="Times New Roman" w:hAnsi="Times New Roman" w:eastAsia="仿宋"/>
          <w:bCs/>
          <w:sz w:val="32"/>
          <w:szCs w:val="32"/>
        </w:rPr>
        <w:t>50</w:t>
      </w:r>
      <w:r>
        <w:rPr>
          <w:rFonts w:ascii="Times New Roman" w:hAnsi="仿宋" w:eastAsia="仿宋"/>
          <w:bCs/>
          <w:sz w:val="32"/>
          <w:szCs w:val="32"/>
        </w:rPr>
        <w:t>岁以上湿性年龄相关性黄斑变性患者</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三、医学标准</w:t>
      </w:r>
    </w:p>
    <w:p>
      <w:pPr>
        <w:pStyle w:val="7"/>
        <w:spacing w:after="0" w:line="600" w:lineRule="exact"/>
        <w:ind w:left="0"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仿宋" w:eastAsia="仿宋"/>
        </w:rPr>
        <w:t>．</w:t>
      </w:r>
      <w:r>
        <w:rPr>
          <w:rFonts w:ascii="Times New Roman" w:hAnsi="仿宋" w:eastAsia="仿宋"/>
          <w:bCs/>
          <w:sz w:val="32"/>
          <w:szCs w:val="32"/>
        </w:rPr>
        <w:t>病眼基线矫正视力</w:t>
      </w:r>
      <w:r>
        <w:rPr>
          <w:rFonts w:ascii="Times New Roman" w:hAnsi="Times New Roman" w:eastAsia="仿宋"/>
          <w:bCs/>
          <w:sz w:val="32"/>
          <w:szCs w:val="32"/>
        </w:rPr>
        <w:t>0.05-0.5</w:t>
      </w:r>
      <w:r>
        <w:rPr>
          <w:rFonts w:ascii="Times New Roman" w:hAnsi="仿宋" w:eastAsia="仿宋"/>
          <w:bCs/>
          <w:sz w:val="32"/>
          <w:szCs w:val="32"/>
        </w:rPr>
        <w:t>；</w:t>
      </w:r>
    </w:p>
    <w:p>
      <w:pPr>
        <w:pStyle w:val="7"/>
        <w:spacing w:after="0" w:line="600" w:lineRule="exact"/>
        <w:ind w:left="0"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hint="eastAsia" w:ascii="Times New Roman" w:hAnsi="仿宋" w:eastAsia="仿宋"/>
        </w:rPr>
        <w:t>．</w:t>
      </w:r>
      <w:r>
        <w:rPr>
          <w:rFonts w:ascii="Times New Roman" w:hAnsi="仿宋" w:eastAsia="仿宋"/>
          <w:bCs/>
          <w:sz w:val="32"/>
          <w:szCs w:val="32"/>
        </w:rPr>
        <w:t>初次申请需有血管造影及</w:t>
      </w:r>
      <w:r>
        <w:rPr>
          <w:rFonts w:ascii="Times New Roman" w:hAnsi="Times New Roman" w:eastAsia="仿宋"/>
          <w:bCs/>
          <w:sz w:val="32"/>
          <w:szCs w:val="32"/>
        </w:rPr>
        <w:t>OCT</w:t>
      </w:r>
      <w:r>
        <w:rPr>
          <w:rFonts w:ascii="Times New Roman" w:hAnsi="仿宋" w:eastAsia="仿宋"/>
          <w:bCs/>
          <w:sz w:val="32"/>
          <w:szCs w:val="32"/>
        </w:rPr>
        <w:t>（全身情况不允许的患者可以提供</w:t>
      </w:r>
      <w:r>
        <w:rPr>
          <w:rFonts w:ascii="Times New Roman" w:hAnsi="Times New Roman" w:eastAsia="仿宋"/>
          <w:bCs/>
          <w:sz w:val="32"/>
          <w:szCs w:val="32"/>
        </w:rPr>
        <w:t>OCT</w:t>
      </w:r>
      <w:r>
        <w:rPr>
          <w:rFonts w:ascii="Times New Roman" w:hAnsi="仿宋" w:eastAsia="仿宋"/>
          <w:bCs/>
          <w:sz w:val="32"/>
          <w:szCs w:val="32"/>
        </w:rPr>
        <w:t>血管成像）证据；</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四、特药待遇</w:t>
      </w:r>
    </w:p>
    <w:p>
      <w:pPr>
        <w:pStyle w:val="7"/>
        <w:spacing w:after="0" w:line="600" w:lineRule="exact"/>
        <w:ind w:left="0"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仿宋" w:eastAsia="仿宋"/>
        </w:rPr>
        <w:t>．</w:t>
      </w:r>
      <w:r>
        <w:rPr>
          <w:rFonts w:ascii="Times New Roman" w:hAnsi="仿宋" w:eastAsia="仿宋"/>
          <w:bCs/>
          <w:sz w:val="32"/>
          <w:szCs w:val="32"/>
        </w:rPr>
        <w:t>雷珠单抗医保基金一个医疗年度最多支付</w:t>
      </w:r>
      <w:r>
        <w:rPr>
          <w:rFonts w:ascii="Times New Roman" w:hAnsi="Times New Roman" w:eastAsia="仿宋"/>
          <w:bCs/>
          <w:sz w:val="32"/>
          <w:szCs w:val="32"/>
        </w:rPr>
        <w:t>4</w:t>
      </w:r>
      <w:r>
        <w:rPr>
          <w:rFonts w:ascii="Times New Roman" w:hAnsi="仿宋" w:eastAsia="仿宋"/>
          <w:bCs/>
          <w:sz w:val="32"/>
          <w:szCs w:val="32"/>
        </w:rPr>
        <w:t>支，每患者每眼累计最多支付</w:t>
      </w:r>
      <w:r>
        <w:rPr>
          <w:rFonts w:ascii="Times New Roman" w:hAnsi="Times New Roman" w:eastAsia="仿宋"/>
          <w:bCs/>
          <w:sz w:val="32"/>
          <w:szCs w:val="32"/>
        </w:rPr>
        <w:t>9</w:t>
      </w:r>
      <w:r>
        <w:rPr>
          <w:rFonts w:ascii="Times New Roman" w:hAnsi="仿宋" w:eastAsia="仿宋"/>
          <w:bCs/>
          <w:sz w:val="32"/>
          <w:szCs w:val="32"/>
        </w:rPr>
        <w:t>支。</w:t>
      </w:r>
    </w:p>
    <w:p>
      <w:pPr>
        <w:pStyle w:val="7"/>
        <w:spacing w:after="0" w:line="600" w:lineRule="exact"/>
        <w:ind w:left="0"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hint="eastAsia" w:ascii="Times New Roman" w:hAnsi="仿宋" w:eastAsia="仿宋"/>
        </w:rPr>
        <w:t>．</w:t>
      </w:r>
      <w:r>
        <w:rPr>
          <w:rFonts w:ascii="Times New Roman" w:hAnsi="仿宋" w:eastAsia="仿宋"/>
          <w:bCs/>
          <w:sz w:val="32"/>
          <w:szCs w:val="32"/>
        </w:rPr>
        <w:t>医保患者如符合临床再治疗医学标准及援助项目的经济标准，可由慈善合作机构提供免费药品；</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五、患者申请特药待遇提供材料</w:t>
      </w:r>
    </w:p>
    <w:p>
      <w:pPr>
        <w:widowControl/>
        <w:spacing w:line="600" w:lineRule="exact"/>
        <w:ind w:firstLine="640" w:firstLineChars="200"/>
        <w:rPr>
          <w:rFonts w:ascii="Times New Roman" w:hAnsi="Times New Roman" w:eastAsia="仿宋"/>
          <w:bCs/>
        </w:rPr>
      </w:pPr>
      <w:r>
        <w:rPr>
          <w:rFonts w:ascii="Times New Roman" w:hAnsi="Times New Roman" w:eastAsia="仿宋"/>
          <w:bCs/>
        </w:rPr>
        <w:t>1</w:t>
      </w:r>
      <w:r>
        <w:rPr>
          <w:rFonts w:hint="eastAsia" w:ascii="Times New Roman" w:hAnsi="仿宋" w:eastAsia="仿宋"/>
          <w:kern w:val="0"/>
        </w:rPr>
        <w:t>．</w:t>
      </w:r>
      <w:r>
        <w:rPr>
          <w:rFonts w:ascii="Times New Roman" w:hAnsi="仿宋" w:eastAsia="仿宋"/>
          <w:bCs/>
        </w:rPr>
        <w:t>参保患者患湿性年龄相关性黄斑变性的相关病历、医学诊断检查结果及诊治记录；</w:t>
      </w:r>
    </w:p>
    <w:p>
      <w:pPr>
        <w:widowControl/>
        <w:spacing w:line="600" w:lineRule="exact"/>
        <w:ind w:firstLine="640" w:firstLineChars="200"/>
        <w:rPr>
          <w:rFonts w:ascii="Times New Roman" w:hAnsi="Times New Roman" w:eastAsia="仿宋"/>
          <w:bCs/>
        </w:rPr>
      </w:pPr>
      <w:r>
        <w:rPr>
          <w:rFonts w:ascii="Times New Roman" w:hAnsi="Times New Roman" w:eastAsia="仿宋"/>
          <w:bCs/>
        </w:rPr>
        <w:t>2</w:t>
      </w:r>
      <w:r>
        <w:rPr>
          <w:rFonts w:hint="eastAsia" w:ascii="Times New Roman" w:hAnsi="仿宋" w:eastAsia="仿宋"/>
          <w:kern w:val="0"/>
        </w:rPr>
        <w:t>．</w:t>
      </w:r>
      <w:r>
        <w:rPr>
          <w:rFonts w:ascii="Times New Roman" w:hAnsi="仿宋" w:eastAsia="仿宋"/>
          <w:bCs/>
        </w:rPr>
        <w:t>参保患者填写，经责任医师确认签字，指定医院医保办审核盖章的《江苏省医疗保险特药使用申请表》；</w:t>
      </w:r>
    </w:p>
    <w:p>
      <w:pPr>
        <w:widowControl/>
        <w:spacing w:line="600" w:lineRule="exact"/>
        <w:ind w:firstLine="640" w:firstLineChars="200"/>
        <w:rPr>
          <w:rFonts w:ascii="Times New Roman" w:hAnsi="Times New Roman" w:eastAsia="仿宋"/>
          <w:bCs/>
        </w:rPr>
      </w:pPr>
      <w:r>
        <w:rPr>
          <w:rFonts w:ascii="Times New Roman" w:hAnsi="Times New Roman" w:eastAsia="仿宋"/>
          <w:bCs/>
        </w:rPr>
        <w:t>3</w:t>
      </w:r>
      <w:r>
        <w:rPr>
          <w:rFonts w:hint="eastAsia" w:ascii="Times New Roman" w:hAnsi="仿宋" w:eastAsia="仿宋"/>
          <w:kern w:val="0"/>
        </w:rPr>
        <w:t>．</w:t>
      </w:r>
      <w:r>
        <w:rPr>
          <w:rFonts w:ascii="Times New Roman" w:hAnsi="仿宋" w:eastAsia="仿宋"/>
          <w:bCs/>
        </w:rPr>
        <w:t>参保患者社会保障卡原件或复印件；</w:t>
      </w:r>
    </w:p>
    <w:p>
      <w:pPr>
        <w:widowControl/>
        <w:spacing w:line="600" w:lineRule="exact"/>
        <w:ind w:firstLine="640" w:firstLineChars="200"/>
        <w:rPr>
          <w:rFonts w:ascii="Times New Roman" w:hAnsi="Times New Roman" w:eastAsia="仿宋"/>
          <w:bCs/>
        </w:rPr>
      </w:pPr>
      <w:r>
        <w:rPr>
          <w:rFonts w:ascii="Times New Roman" w:hAnsi="Times New Roman" w:eastAsia="仿宋"/>
          <w:bCs/>
        </w:rPr>
        <w:t>4</w:t>
      </w:r>
      <w:r>
        <w:rPr>
          <w:rFonts w:hint="eastAsia" w:ascii="Times New Roman" w:hAnsi="仿宋" w:eastAsia="仿宋"/>
          <w:kern w:val="0"/>
        </w:rPr>
        <w:t>．</w:t>
      </w:r>
      <w:r>
        <w:rPr>
          <w:rFonts w:ascii="Times New Roman" w:hAnsi="仿宋" w:eastAsia="仿宋"/>
          <w:bCs/>
        </w:rPr>
        <w:t>参保患者近期</w:t>
      </w:r>
      <w:r>
        <w:rPr>
          <w:rFonts w:ascii="Times New Roman" w:hAnsi="Times New Roman" w:eastAsia="仿宋"/>
          <w:bCs/>
        </w:rPr>
        <w:t>1</w:t>
      </w:r>
      <w:r>
        <w:rPr>
          <w:rFonts w:ascii="Times New Roman" w:hAnsi="仿宋" w:eastAsia="仿宋"/>
          <w:bCs/>
        </w:rPr>
        <w:t>寸免冠照片</w:t>
      </w:r>
      <w:r>
        <w:rPr>
          <w:rFonts w:ascii="Times New Roman" w:hAnsi="Times New Roman" w:eastAsia="仿宋"/>
          <w:bCs/>
        </w:rPr>
        <w:t>1</w:t>
      </w:r>
      <w:r>
        <w:rPr>
          <w:rFonts w:ascii="Times New Roman" w:hAnsi="仿宋" w:eastAsia="仿宋"/>
          <w:bCs/>
        </w:rPr>
        <w:t>张；</w:t>
      </w:r>
    </w:p>
    <w:p>
      <w:pPr>
        <w:widowControl/>
        <w:spacing w:line="600" w:lineRule="exact"/>
        <w:ind w:firstLine="640" w:firstLineChars="200"/>
        <w:rPr>
          <w:rFonts w:ascii="Times New Roman" w:hAnsi="Times New Roman" w:eastAsia="仿宋"/>
          <w:bCs/>
        </w:rPr>
      </w:pPr>
      <w:r>
        <w:rPr>
          <w:rFonts w:ascii="Times New Roman" w:hAnsi="Times New Roman" w:eastAsia="仿宋"/>
          <w:bCs/>
        </w:rPr>
        <w:t>5</w:t>
      </w:r>
      <w:r>
        <w:rPr>
          <w:rFonts w:hint="eastAsia" w:ascii="Times New Roman" w:hAnsi="仿宋" w:eastAsia="仿宋"/>
          <w:kern w:val="0"/>
        </w:rPr>
        <w:t>．</w:t>
      </w:r>
      <w:r>
        <w:rPr>
          <w:rFonts w:ascii="Times New Roman" w:hAnsi="仿宋" w:eastAsia="仿宋"/>
          <w:bCs/>
        </w:rPr>
        <w:t>其他有关材料</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六、复查评估</w:t>
      </w:r>
    </w:p>
    <w:p>
      <w:pPr>
        <w:pStyle w:val="7"/>
        <w:spacing w:after="0" w:line="600" w:lineRule="exact"/>
        <w:ind w:left="0" w:firstLine="640" w:firstLineChars="200"/>
        <w:rPr>
          <w:rFonts w:ascii="Times New Roman" w:hAnsi="Times New Roman" w:eastAsia="仿宋"/>
          <w:bCs/>
          <w:sz w:val="32"/>
          <w:szCs w:val="32"/>
        </w:rPr>
      </w:pPr>
      <w:r>
        <w:rPr>
          <w:rFonts w:ascii="Times New Roman" w:hAnsi="仿宋" w:eastAsia="仿宋"/>
          <w:bCs/>
          <w:sz w:val="32"/>
          <w:szCs w:val="32"/>
        </w:rPr>
        <w:t>参保患者应定期（每次注射前）到责任医师处复查评估，并将由责任医师签字确认的《江苏省医疗保险特药使用评估表》交特定药店留存，以确保合理用药和治疗，方可继续享受特药待遇。</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七、停药或退出标准</w:t>
      </w:r>
    </w:p>
    <w:p>
      <w:pPr>
        <w:pStyle w:val="7"/>
        <w:spacing w:after="0" w:line="600" w:lineRule="exact"/>
        <w:ind w:left="0"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仿宋" w:eastAsia="仿宋"/>
        </w:rPr>
        <w:t>．</w:t>
      </w:r>
      <w:r>
        <w:rPr>
          <w:rFonts w:ascii="Times New Roman" w:hAnsi="仿宋" w:eastAsia="仿宋"/>
          <w:bCs/>
          <w:sz w:val="32"/>
          <w:szCs w:val="32"/>
        </w:rPr>
        <w:t>治疗过程中疾病进展或严重不良反应应停药；</w:t>
      </w:r>
    </w:p>
    <w:p>
      <w:pPr>
        <w:pStyle w:val="7"/>
        <w:spacing w:after="0" w:line="600" w:lineRule="exact"/>
        <w:ind w:left="0" w:firstLine="640" w:firstLineChars="200"/>
        <w:rPr>
          <w:rFonts w:ascii="Times New Roman" w:hAnsi="Times New Roman" w:eastAsia="仿宋"/>
          <w:sz w:val="32"/>
          <w:szCs w:val="32"/>
        </w:rPr>
      </w:pPr>
      <w:r>
        <w:rPr>
          <w:rFonts w:ascii="Times New Roman" w:hAnsi="Times New Roman" w:eastAsia="仿宋"/>
          <w:bCs/>
          <w:sz w:val="32"/>
          <w:szCs w:val="32"/>
        </w:rPr>
        <w:t>2</w:t>
      </w:r>
      <w:r>
        <w:rPr>
          <w:rFonts w:hint="eastAsia" w:ascii="Times New Roman" w:hAnsi="仿宋" w:eastAsia="仿宋"/>
        </w:rPr>
        <w:t>．</w:t>
      </w:r>
      <w:r>
        <w:rPr>
          <w:rFonts w:ascii="Times New Roman" w:hAnsi="仿宋" w:eastAsia="仿宋"/>
          <w:bCs/>
          <w:sz w:val="32"/>
          <w:szCs w:val="32"/>
        </w:rPr>
        <w:t>经影像学</w:t>
      </w:r>
      <w:r>
        <w:rPr>
          <w:rFonts w:ascii="Times New Roman" w:hAnsi="Times New Roman" w:eastAsia="仿宋"/>
          <w:bCs/>
          <w:sz w:val="32"/>
          <w:szCs w:val="32"/>
        </w:rPr>
        <w:t>FFA</w:t>
      </w:r>
      <w:r>
        <w:rPr>
          <w:rFonts w:ascii="Times New Roman" w:hAnsi="仿宋" w:eastAsia="仿宋"/>
          <w:bCs/>
          <w:sz w:val="32"/>
          <w:szCs w:val="32"/>
        </w:rPr>
        <w:t>检查（荧光素钠血管造影）显示眼底无渗漏或</w:t>
      </w:r>
      <w:r>
        <w:rPr>
          <w:rFonts w:ascii="Times New Roman" w:hAnsi="Times New Roman" w:eastAsia="仿宋"/>
          <w:bCs/>
          <w:sz w:val="32"/>
          <w:szCs w:val="32"/>
        </w:rPr>
        <w:t>OCTA</w:t>
      </w:r>
      <w:r>
        <w:rPr>
          <w:rFonts w:ascii="Times New Roman" w:hAnsi="仿宋" w:eastAsia="仿宋"/>
          <w:bCs/>
          <w:sz w:val="32"/>
          <w:szCs w:val="32"/>
        </w:rPr>
        <w:t>显示无新生血管。</w:t>
      </w:r>
    </w:p>
    <w:p>
      <w:pPr>
        <w:spacing w:line="560" w:lineRule="atLeast"/>
        <w:rPr>
          <w:rFonts w:hint="eastAsia" w:ascii="仿宋" w:hAnsi="仿宋" w:eastAsia="仿宋" w:cs="仿宋"/>
        </w:rPr>
      </w:pPr>
    </w:p>
    <w:p>
      <w:pPr>
        <w:spacing w:line="560" w:lineRule="atLeast"/>
        <w:rPr>
          <w:rFonts w:hint="eastAsia" w:ascii="仿宋" w:hAnsi="仿宋" w:eastAsia="仿宋" w:cs="仿宋"/>
        </w:rPr>
      </w:pPr>
    </w:p>
    <w:p>
      <w:pPr>
        <w:spacing w:line="600" w:lineRule="exact"/>
        <w:rPr>
          <w:rFonts w:hint="eastAsia" w:ascii="Times New Roman" w:hAnsi="Times New Roman" w:eastAsia="黑体"/>
        </w:rPr>
      </w:pPr>
      <w:r>
        <w:rPr>
          <w:rFonts w:ascii="Times New Roman" w:hAnsi="黑体" w:eastAsia="黑体"/>
        </w:rPr>
        <w:t>附件</w:t>
      </w:r>
      <w:r>
        <w:rPr>
          <w:rFonts w:ascii="Times New Roman" w:hAnsi="Times New Roman" w:eastAsia="黑体"/>
        </w:rPr>
        <w:t>22</w:t>
      </w:r>
    </w:p>
    <w:p>
      <w:pPr>
        <w:spacing w:line="600" w:lineRule="exact"/>
        <w:rPr>
          <w:rFonts w:hint="eastAsia" w:ascii="Times New Roman" w:hAnsi="Times New Roman" w:eastAsia="黑体"/>
        </w:rPr>
      </w:pPr>
    </w:p>
    <w:p>
      <w:pPr>
        <w:spacing w:line="600" w:lineRule="exact"/>
        <w:jc w:val="center"/>
        <w:rPr>
          <w:rFonts w:hint="eastAsia" w:ascii="方正小标宋简体" w:hAnsi="仿宋" w:eastAsia="方正小标宋简体" w:cs="仿宋"/>
          <w:bCs/>
          <w:spacing w:val="-10"/>
          <w:sz w:val="44"/>
          <w:szCs w:val="44"/>
        </w:rPr>
      </w:pPr>
      <w:r>
        <w:rPr>
          <w:rFonts w:hint="eastAsia" w:ascii="方正小标宋简体" w:hAnsi="仿宋" w:eastAsia="方正小标宋简体" w:cs="仿宋"/>
          <w:bCs/>
          <w:spacing w:val="-10"/>
          <w:sz w:val="44"/>
          <w:szCs w:val="44"/>
        </w:rPr>
        <w:t>康柏西普眼用注射液(朗沐)治疗湿性年龄相关性</w:t>
      </w:r>
    </w:p>
    <w:p>
      <w:pPr>
        <w:spacing w:line="600" w:lineRule="exact"/>
        <w:jc w:val="center"/>
        <w:rPr>
          <w:rFonts w:hint="eastAsia" w:ascii="方正小标宋简体" w:hAnsi="仿宋" w:eastAsia="方正小标宋简体" w:cs="仿宋"/>
          <w:bCs/>
          <w:spacing w:val="-10"/>
          <w:sz w:val="44"/>
          <w:szCs w:val="44"/>
        </w:rPr>
      </w:pPr>
      <w:r>
        <w:rPr>
          <w:rFonts w:hint="eastAsia" w:ascii="方正小标宋简体" w:hAnsi="仿宋" w:eastAsia="方正小标宋简体" w:cs="仿宋"/>
          <w:bCs/>
          <w:spacing w:val="-10"/>
          <w:sz w:val="44"/>
          <w:szCs w:val="44"/>
        </w:rPr>
        <w:t>黄斑变性操作指引</w:t>
      </w:r>
    </w:p>
    <w:p>
      <w:pPr>
        <w:spacing w:line="600" w:lineRule="exact"/>
        <w:rPr>
          <w:rFonts w:ascii="Times New Roman" w:hAnsi="Times New Roman" w:eastAsia="仿宋"/>
          <w:bCs/>
        </w:rPr>
      </w:pP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一、基本信息</w:t>
      </w:r>
    </w:p>
    <w:p>
      <w:pPr>
        <w:pStyle w:val="7"/>
        <w:spacing w:after="0" w:line="360" w:lineRule="auto"/>
        <w:ind w:left="0" w:firstLine="640" w:firstLineChars="200"/>
        <w:rPr>
          <w:rFonts w:ascii="Times New Roman" w:hAnsi="Times New Roman" w:eastAsia="仿宋"/>
          <w:bCs/>
          <w:sz w:val="32"/>
          <w:szCs w:val="32"/>
        </w:rPr>
      </w:pPr>
      <w:r>
        <w:rPr>
          <w:rFonts w:ascii="Times New Roman" w:hAnsi="仿宋" w:eastAsia="仿宋"/>
          <w:bCs/>
          <w:sz w:val="32"/>
          <w:szCs w:val="32"/>
        </w:rPr>
        <w:t>产品名称：康柏西普眼用注射液</w:t>
      </w:r>
    </w:p>
    <w:p>
      <w:pPr>
        <w:pStyle w:val="7"/>
        <w:spacing w:after="0" w:line="360" w:lineRule="auto"/>
        <w:ind w:left="0" w:firstLine="640" w:firstLineChars="200"/>
        <w:rPr>
          <w:rFonts w:ascii="Times New Roman" w:hAnsi="Times New Roman" w:eastAsia="仿宋"/>
          <w:bCs/>
          <w:sz w:val="32"/>
          <w:szCs w:val="32"/>
        </w:rPr>
      </w:pPr>
      <w:r>
        <w:rPr>
          <w:rFonts w:ascii="Times New Roman" w:hAnsi="仿宋" w:eastAsia="仿宋"/>
          <w:bCs/>
          <w:sz w:val="32"/>
          <w:szCs w:val="32"/>
        </w:rPr>
        <w:t>商品名称：朗沐</w:t>
      </w:r>
    </w:p>
    <w:p>
      <w:pPr>
        <w:pStyle w:val="7"/>
        <w:spacing w:after="0" w:line="360" w:lineRule="auto"/>
        <w:ind w:left="0" w:firstLine="640" w:firstLineChars="200"/>
        <w:rPr>
          <w:rFonts w:ascii="Times New Roman" w:hAnsi="Times New Roman" w:eastAsia="仿宋"/>
          <w:bCs/>
          <w:sz w:val="32"/>
          <w:szCs w:val="32"/>
        </w:rPr>
      </w:pPr>
      <w:r>
        <w:rPr>
          <w:rFonts w:ascii="Times New Roman" w:hAnsi="仿宋" w:eastAsia="仿宋"/>
          <w:bCs/>
          <w:sz w:val="32"/>
          <w:szCs w:val="32"/>
        </w:rPr>
        <w:t>生产企业：成都康弘生物科技有限公司</w:t>
      </w:r>
    </w:p>
    <w:p>
      <w:pPr>
        <w:pStyle w:val="7"/>
        <w:spacing w:after="0" w:line="360" w:lineRule="auto"/>
        <w:ind w:left="0" w:firstLine="640" w:firstLineChars="200"/>
        <w:rPr>
          <w:rFonts w:ascii="Times New Roman" w:hAnsi="Times New Roman" w:eastAsia="仿宋"/>
          <w:bCs/>
          <w:sz w:val="32"/>
          <w:szCs w:val="32"/>
        </w:rPr>
      </w:pPr>
      <w:r>
        <w:rPr>
          <w:rFonts w:ascii="Times New Roman" w:hAnsi="仿宋" w:eastAsia="仿宋"/>
          <w:bCs/>
          <w:sz w:val="32"/>
          <w:szCs w:val="32"/>
        </w:rPr>
        <w:t>包装规格：</w:t>
      </w:r>
      <w:r>
        <w:rPr>
          <w:rFonts w:ascii="Times New Roman" w:hAnsi="Times New Roman" w:eastAsia="仿宋"/>
          <w:bCs/>
          <w:sz w:val="32"/>
          <w:szCs w:val="32"/>
        </w:rPr>
        <w:t>10mg/ml,0.2ml/</w:t>
      </w:r>
      <w:r>
        <w:rPr>
          <w:rFonts w:ascii="Times New Roman" w:hAnsi="仿宋" w:eastAsia="仿宋"/>
          <w:bCs/>
          <w:sz w:val="32"/>
          <w:szCs w:val="32"/>
        </w:rPr>
        <w:t>支</w:t>
      </w:r>
    </w:p>
    <w:p>
      <w:pPr>
        <w:pStyle w:val="7"/>
        <w:spacing w:after="0" w:line="360" w:lineRule="auto"/>
        <w:ind w:left="0" w:firstLine="640" w:firstLineChars="200"/>
        <w:rPr>
          <w:rFonts w:ascii="Times New Roman" w:hAnsi="Times New Roman" w:eastAsia="仿宋"/>
          <w:bCs/>
          <w:strike/>
          <w:sz w:val="32"/>
          <w:szCs w:val="32"/>
        </w:rPr>
      </w:pPr>
      <w:r>
        <w:rPr>
          <w:rFonts w:ascii="Times New Roman" w:hAnsi="仿宋" w:eastAsia="仿宋"/>
          <w:bCs/>
          <w:sz w:val="32"/>
          <w:szCs w:val="32"/>
        </w:rPr>
        <w:t>注册证号：国药准字</w:t>
      </w:r>
      <w:r>
        <w:rPr>
          <w:rFonts w:ascii="Times New Roman" w:hAnsi="Times New Roman" w:eastAsia="仿宋"/>
          <w:bCs/>
          <w:sz w:val="32"/>
          <w:szCs w:val="32"/>
        </w:rPr>
        <w:t>S20130012</w:t>
      </w:r>
    </w:p>
    <w:p>
      <w:pPr>
        <w:pStyle w:val="7"/>
        <w:spacing w:after="0" w:line="360" w:lineRule="auto"/>
        <w:ind w:left="0" w:firstLine="640" w:firstLineChars="200"/>
        <w:rPr>
          <w:rFonts w:ascii="Times New Roman" w:hAnsi="Times New Roman" w:eastAsia="仿宋"/>
          <w:bCs/>
          <w:sz w:val="32"/>
          <w:szCs w:val="32"/>
        </w:rPr>
      </w:pPr>
      <w:r>
        <w:rPr>
          <w:rFonts w:ascii="Times New Roman" w:hAnsi="仿宋" w:eastAsia="仿宋"/>
          <w:bCs/>
          <w:sz w:val="32"/>
          <w:szCs w:val="32"/>
        </w:rPr>
        <w:t>经销企业：成都康弘生物科技有限公司</w:t>
      </w:r>
    </w:p>
    <w:p>
      <w:pPr>
        <w:pStyle w:val="7"/>
        <w:spacing w:after="0" w:line="360" w:lineRule="auto"/>
        <w:ind w:left="0" w:firstLine="640" w:firstLineChars="200"/>
        <w:rPr>
          <w:rFonts w:ascii="Times New Roman" w:hAnsi="Times New Roman" w:eastAsia="仿宋"/>
          <w:bCs/>
          <w:sz w:val="32"/>
          <w:szCs w:val="32"/>
        </w:rPr>
      </w:pPr>
      <w:r>
        <w:rPr>
          <w:rFonts w:ascii="Times New Roman" w:hAnsi="仿宋" w:eastAsia="仿宋"/>
          <w:bCs/>
          <w:sz w:val="32"/>
          <w:szCs w:val="32"/>
        </w:rPr>
        <w:t>慈善合作机构：中华社会救助基金会</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二、医保基金支付适应症</w:t>
      </w:r>
    </w:p>
    <w:p>
      <w:pPr>
        <w:pStyle w:val="7"/>
        <w:spacing w:after="0" w:line="360" w:lineRule="auto"/>
        <w:ind w:left="0" w:firstLine="640" w:firstLineChars="200"/>
        <w:rPr>
          <w:rFonts w:ascii="Times New Roman" w:hAnsi="Times New Roman" w:eastAsia="仿宋"/>
          <w:bCs/>
          <w:sz w:val="32"/>
          <w:szCs w:val="32"/>
        </w:rPr>
      </w:pPr>
      <w:r>
        <w:rPr>
          <w:rFonts w:ascii="Times New Roman" w:hAnsi="仿宋" w:eastAsia="仿宋"/>
          <w:bCs/>
          <w:sz w:val="32"/>
          <w:szCs w:val="32"/>
        </w:rPr>
        <w:t>限</w:t>
      </w:r>
      <w:r>
        <w:rPr>
          <w:rFonts w:ascii="Times New Roman" w:hAnsi="Times New Roman" w:eastAsia="仿宋"/>
          <w:bCs/>
          <w:sz w:val="32"/>
          <w:szCs w:val="32"/>
        </w:rPr>
        <w:t>50</w:t>
      </w:r>
      <w:r>
        <w:rPr>
          <w:rFonts w:ascii="Times New Roman" w:hAnsi="仿宋" w:eastAsia="仿宋"/>
          <w:bCs/>
          <w:sz w:val="32"/>
          <w:szCs w:val="32"/>
        </w:rPr>
        <w:t>岁以上湿性年龄相关性黄斑变性患者</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三、医学标准</w:t>
      </w:r>
    </w:p>
    <w:p>
      <w:pPr>
        <w:pStyle w:val="7"/>
        <w:spacing w:after="0" w:line="360" w:lineRule="auto"/>
        <w:ind w:left="0"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仿宋" w:eastAsia="仿宋"/>
        </w:rPr>
        <w:t>．</w:t>
      </w:r>
      <w:r>
        <w:rPr>
          <w:rFonts w:ascii="Times New Roman" w:hAnsi="仿宋" w:eastAsia="仿宋"/>
          <w:bCs/>
          <w:sz w:val="32"/>
          <w:szCs w:val="32"/>
        </w:rPr>
        <w:t>病眼基线矫正视力</w:t>
      </w:r>
      <w:r>
        <w:rPr>
          <w:rFonts w:ascii="Times New Roman" w:hAnsi="Times New Roman" w:eastAsia="仿宋"/>
          <w:bCs/>
          <w:sz w:val="32"/>
          <w:szCs w:val="32"/>
        </w:rPr>
        <w:t>0.05-0.5</w:t>
      </w:r>
      <w:r>
        <w:rPr>
          <w:rFonts w:ascii="Times New Roman" w:hAnsi="仿宋" w:eastAsia="仿宋"/>
          <w:bCs/>
          <w:sz w:val="32"/>
          <w:szCs w:val="32"/>
        </w:rPr>
        <w:t>；</w:t>
      </w:r>
    </w:p>
    <w:p>
      <w:pPr>
        <w:pStyle w:val="7"/>
        <w:spacing w:after="0" w:line="360" w:lineRule="auto"/>
        <w:ind w:left="0"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hint="eastAsia" w:ascii="Times New Roman" w:hAnsi="仿宋" w:eastAsia="仿宋"/>
        </w:rPr>
        <w:t>．</w:t>
      </w:r>
      <w:r>
        <w:rPr>
          <w:rFonts w:ascii="Times New Roman" w:hAnsi="仿宋" w:eastAsia="仿宋"/>
          <w:bCs/>
          <w:sz w:val="32"/>
          <w:szCs w:val="32"/>
        </w:rPr>
        <w:t>初次申请需有血管造影及</w:t>
      </w:r>
      <w:r>
        <w:rPr>
          <w:rFonts w:ascii="Times New Roman" w:hAnsi="Times New Roman" w:eastAsia="仿宋"/>
          <w:bCs/>
          <w:sz w:val="32"/>
          <w:szCs w:val="32"/>
        </w:rPr>
        <w:t>OCT</w:t>
      </w:r>
      <w:r>
        <w:rPr>
          <w:rFonts w:ascii="Times New Roman" w:hAnsi="仿宋" w:eastAsia="仿宋"/>
          <w:bCs/>
          <w:sz w:val="32"/>
          <w:szCs w:val="32"/>
        </w:rPr>
        <w:t>（全身情况不允许的患者可以提供</w:t>
      </w:r>
      <w:r>
        <w:rPr>
          <w:rFonts w:ascii="Times New Roman" w:hAnsi="Times New Roman" w:eastAsia="仿宋"/>
          <w:bCs/>
          <w:sz w:val="32"/>
          <w:szCs w:val="32"/>
        </w:rPr>
        <w:t>OCT</w:t>
      </w:r>
      <w:r>
        <w:rPr>
          <w:rFonts w:ascii="Times New Roman" w:hAnsi="仿宋" w:eastAsia="仿宋"/>
          <w:bCs/>
          <w:sz w:val="32"/>
          <w:szCs w:val="32"/>
        </w:rPr>
        <w:t>血管成像）证据；</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四、特药待遇</w:t>
      </w:r>
    </w:p>
    <w:p>
      <w:pPr>
        <w:pStyle w:val="7"/>
        <w:spacing w:after="0" w:line="360" w:lineRule="auto"/>
        <w:ind w:left="0"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仿宋" w:eastAsia="仿宋"/>
        </w:rPr>
        <w:t>．</w:t>
      </w:r>
      <w:r>
        <w:rPr>
          <w:rFonts w:ascii="Times New Roman" w:hAnsi="仿宋" w:eastAsia="仿宋"/>
          <w:bCs/>
          <w:sz w:val="32"/>
          <w:szCs w:val="32"/>
        </w:rPr>
        <w:t>康柏西普医保基金一个医疗年度最多支付</w:t>
      </w:r>
      <w:r>
        <w:rPr>
          <w:rFonts w:ascii="Times New Roman" w:hAnsi="Times New Roman" w:eastAsia="仿宋"/>
          <w:bCs/>
          <w:sz w:val="32"/>
          <w:szCs w:val="32"/>
        </w:rPr>
        <w:t>4</w:t>
      </w:r>
      <w:r>
        <w:rPr>
          <w:rFonts w:ascii="Times New Roman" w:hAnsi="仿宋" w:eastAsia="仿宋"/>
          <w:bCs/>
          <w:sz w:val="32"/>
          <w:szCs w:val="32"/>
        </w:rPr>
        <w:t>支，每患者每眼累计最多支付</w:t>
      </w:r>
      <w:r>
        <w:rPr>
          <w:rFonts w:ascii="Times New Roman" w:hAnsi="Times New Roman" w:eastAsia="仿宋"/>
          <w:bCs/>
          <w:sz w:val="32"/>
          <w:szCs w:val="32"/>
        </w:rPr>
        <w:t>9</w:t>
      </w:r>
      <w:r>
        <w:rPr>
          <w:rFonts w:ascii="Times New Roman" w:hAnsi="仿宋" w:eastAsia="仿宋"/>
          <w:bCs/>
          <w:sz w:val="32"/>
          <w:szCs w:val="32"/>
        </w:rPr>
        <w:t>支。</w:t>
      </w:r>
    </w:p>
    <w:p>
      <w:pPr>
        <w:pStyle w:val="7"/>
        <w:spacing w:after="0" w:line="360" w:lineRule="auto"/>
        <w:ind w:left="0"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hint="eastAsia" w:ascii="Times New Roman" w:hAnsi="仿宋" w:eastAsia="仿宋"/>
        </w:rPr>
        <w:t>．</w:t>
      </w:r>
      <w:r>
        <w:rPr>
          <w:rFonts w:ascii="Times New Roman" w:hAnsi="仿宋" w:eastAsia="仿宋"/>
          <w:bCs/>
          <w:sz w:val="32"/>
          <w:szCs w:val="32"/>
        </w:rPr>
        <w:t>医保患者如符合临床再治疗医学标准及援助项目的经济标准，可由慈善合作机构提供免费药品；</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五、患者申请特药待遇提供材料</w:t>
      </w:r>
    </w:p>
    <w:p>
      <w:pPr>
        <w:widowControl/>
        <w:spacing w:line="560" w:lineRule="exact"/>
        <w:ind w:firstLine="640" w:firstLineChars="200"/>
        <w:rPr>
          <w:rFonts w:ascii="Times New Roman" w:hAnsi="Times New Roman" w:eastAsia="仿宋"/>
          <w:bCs/>
        </w:rPr>
      </w:pPr>
      <w:r>
        <w:rPr>
          <w:rFonts w:ascii="Times New Roman" w:hAnsi="Times New Roman" w:eastAsia="仿宋"/>
          <w:bCs/>
        </w:rPr>
        <w:t>1</w:t>
      </w:r>
      <w:r>
        <w:rPr>
          <w:rFonts w:hint="eastAsia" w:ascii="Times New Roman" w:hAnsi="仿宋" w:eastAsia="仿宋"/>
          <w:kern w:val="0"/>
        </w:rPr>
        <w:t>．</w:t>
      </w:r>
      <w:r>
        <w:rPr>
          <w:rFonts w:ascii="Times New Roman" w:hAnsi="仿宋" w:eastAsia="仿宋"/>
          <w:bCs/>
        </w:rPr>
        <w:t>参保患者患湿性年龄相关性黄斑变性的相关病历、医学诊断检查结果及诊治记录；</w:t>
      </w:r>
    </w:p>
    <w:p>
      <w:pPr>
        <w:widowControl/>
        <w:spacing w:line="560" w:lineRule="exact"/>
        <w:ind w:firstLine="640" w:firstLineChars="200"/>
        <w:rPr>
          <w:rFonts w:ascii="Times New Roman" w:hAnsi="Times New Roman" w:eastAsia="仿宋"/>
          <w:bCs/>
        </w:rPr>
      </w:pPr>
      <w:r>
        <w:rPr>
          <w:rFonts w:ascii="Times New Roman" w:hAnsi="Times New Roman" w:eastAsia="仿宋"/>
          <w:bCs/>
        </w:rPr>
        <w:t>2</w:t>
      </w:r>
      <w:r>
        <w:rPr>
          <w:rFonts w:hint="eastAsia" w:ascii="Times New Roman" w:hAnsi="仿宋" w:eastAsia="仿宋"/>
          <w:kern w:val="0"/>
        </w:rPr>
        <w:t>．</w:t>
      </w:r>
      <w:r>
        <w:rPr>
          <w:rFonts w:ascii="Times New Roman" w:hAnsi="仿宋" w:eastAsia="仿宋"/>
          <w:bCs/>
        </w:rPr>
        <w:t>参保患者填写，经责任医师确认签字，指定医院医保办审核盖章的《江苏省医疗保险特药使用申请表》；</w:t>
      </w:r>
    </w:p>
    <w:p>
      <w:pPr>
        <w:widowControl/>
        <w:spacing w:line="560" w:lineRule="exact"/>
        <w:ind w:firstLine="640" w:firstLineChars="200"/>
        <w:rPr>
          <w:rFonts w:ascii="Times New Roman" w:hAnsi="Times New Roman" w:eastAsia="仿宋"/>
          <w:bCs/>
        </w:rPr>
      </w:pPr>
      <w:r>
        <w:rPr>
          <w:rFonts w:ascii="Times New Roman" w:hAnsi="Times New Roman" w:eastAsia="仿宋"/>
          <w:bCs/>
        </w:rPr>
        <w:t>3</w:t>
      </w:r>
      <w:r>
        <w:rPr>
          <w:rFonts w:hint="eastAsia" w:ascii="Times New Roman" w:hAnsi="仿宋" w:eastAsia="仿宋"/>
          <w:kern w:val="0"/>
        </w:rPr>
        <w:t>．</w:t>
      </w:r>
      <w:r>
        <w:rPr>
          <w:rFonts w:ascii="Times New Roman" w:hAnsi="仿宋" w:eastAsia="仿宋"/>
          <w:bCs/>
        </w:rPr>
        <w:t>参保患者社会保障卡原件或复印件；</w:t>
      </w:r>
    </w:p>
    <w:p>
      <w:pPr>
        <w:widowControl/>
        <w:spacing w:line="560" w:lineRule="exact"/>
        <w:ind w:firstLine="640" w:firstLineChars="200"/>
        <w:rPr>
          <w:rFonts w:ascii="Times New Roman" w:hAnsi="Times New Roman" w:eastAsia="仿宋"/>
          <w:bCs/>
        </w:rPr>
      </w:pPr>
      <w:r>
        <w:rPr>
          <w:rFonts w:ascii="Times New Roman" w:hAnsi="Times New Roman" w:eastAsia="仿宋"/>
          <w:bCs/>
        </w:rPr>
        <w:t>4</w:t>
      </w:r>
      <w:r>
        <w:rPr>
          <w:rFonts w:hint="eastAsia" w:ascii="Times New Roman" w:hAnsi="仿宋" w:eastAsia="仿宋"/>
          <w:kern w:val="0"/>
        </w:rPr>
        <w:t>．</w:t>
      </w:r>
      <w:r>
        <w:rPr>
          <w:rFonts w:ascii="Times New Roman" w:hAnsi="仿宋" w:eastAsia="仿宋"/>
          <w:bCs/>
        </w:rPr>
        <w:t>参保患者近期</w:t>
      </w:r>
      <w:r>
        <w:rPr>
          <w:rFonts w:ascii="Times New Roman" w:hAnsi="Times New Roman" w:eastAsia="仿宋"/>
          <w:bCs/>
        </w:rPr>
        <w:t>1</w:t>
      </w:r>
      <w:r>
        <w:rPr>
          <w:rFonts w:ascii="Times New Roman" w:hAnsi="仿宋" w:eastAsia="仿宋"/>
          <w:bCs/>
        </w:rPr>
        <w:t>寸免冠照片</w:t>
      </w:r>
      <w:r>
        <w:rPr>
          <w:rFonts w:ascii="Times New Roman" w:hAnsi="Times New Roman" w:eastAsia="仿宋"/>
          <w:bCs/>
        </w:rPr>
        <w:t>1</w:t>
      </w:r>
      <w:r>
        <w:rPr>
          <w:rFonts w:ascii="Times New Roman" w:hAnsi="仿宋" w:eastAsia="仿宋"/>
          <w:bCs/>
        </w:rPr>
        <w:t>张；</w:t>
      </w:r>
    </w:p>
    <w:p>
      <w:pPr>
        <w:widowControl/>
        <w:spacing w:line="360" w:lineRule="auto"/>
        <w:ind w:firstLine="640" w:firstLineChars="200"/>
        <w:rPr>
          <w:rFonts w:ascii="Times New Roman" w:hAnsi="Times New Roman" w:eastAsia="仿宋"/>
          <w:bCs/>
        </w:rPr>
      </w:pPr>
      <w:r>
        <w:rPr>
          <w:rFonts w:ascii="Times New Roman" w:hAnsi="Times New Roman" w:eastAsia="仿宋"/>
          <w:bCs/>
        </w:rPr>
        <w:t>5</w:t>
      </w:r>
      <w:r>
        <w:rPr>
          <w:rFonts w:hint="eastAsia" w:ascii="Times New Roman" w:hAnsi="仿宋" w:eastAsia="仿宋"/>
          <w:kern w:val="0"/>
        </w:rPr>
        <w:t>．</w:t>
      </w:r>
      <w:r>
        <w:rPr>
          <w:rFonts w:ascii="Times New Roman" w:hAnsi="仿宋" w:eastAsia="仿宋"/>
          <w:bCs/>
        </w:rPr>
        <w:t>其他有关材料</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六、复查评估</w:t>
      </w:r>
    </w:p>
    <w:p>
      <w:pPr>
        <w:pStyle w:val="7"/>
        <w:spacing w:after="0" w:line="360" w:lineRule="auto"/>
        <w:ind w:left="0" w:firstLine="640" w:firstLineChars="200"/>
        <w:rPr>
          <w:rFonts w:ascii="Times New Roman" w:hAnsi="Times New Roman" w:eastAsia="仿宋"/>
          <w:bCs/>
          <w:sz w:val="32"/>
          <w:szCs w:val="32"/>
        </w:rPr>
      </w:pPr>
      <w:r>
        <w:rPr>
          <w:rFonts w:ascii="Times New Roman" w:hAnsi="仿宋" w:eastAsia="仿宋"/>
          <w:bCs/>
          <w:sz w:val="32"/>
          <w:szCs w:val="32"/>
        </w:rPr>
        <w:t>参保患者应定期（每次注射前）到责任医师处复查评估，并将由责任医师签字确认的《江苏省医疗保险特药使用评估表》交特定药店留存，以确保合理用药和治疗，方可继续享受特药待遇。</w:t>
      </w:r>
    </w:p>
    <w:p>
      <w:pPr>
        <w:pStyle w:val="7"/>
        <w:spacing w:after="0" w:line="600" w:lineRule="exact"/>
        <w:ind w:left="0" w:firstLine="640" w:firstLineChars="200"/>
        <w:rPr>
          <w:rFonts w:ascii="黑体" w:hAnsi="黑体" w:eastAsia="黑体"/>
          <w:bCs/>
          <w:sz w:val="32"/>
          <w:szCs w:val="32"/>
        </w:rPr>
      </w:pPr>
      <w:r>
        <w:rPr>
          <w:rFonts w:ascii="黑体" w:hAnsi="黑体" w:eastAsia="黑体"/>
          <w:bCs/>
          <w:sz w:val="32"/>
          <w:szCs w:val="32"/>
        </w:rPr>
        <w:t>七、停药或退出标准</w:t>
      </w:r>
    </w:p>
    <w:p>
      <w:pPr>
        <w:pStyle w:val="7"/>
        <w:spacing w:after="0" w:line="360" w:lineRule="auto"/>
        <w:ind w:left="0"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仿宋" w:eastAsia="仿宋"/>
        </w:rPr>
        <w:t>．</w:t>
      </w:r>
      <w:r>
        <w:rPr>
          <w:rFonts w:ascii="Times New Roman" w:hAnsi="仿宋" w:eastAsia="仿宋"/>
          <w:bCs/>
          <w:sz w:val="32"/>
          <w:szCs w:val="32"/>
        </w:rPr>
        <w:t>治疗过程中疾病进展或严重不良反应应停药；</w:t>
      </w:r>
    </w:p>
    <w:p>
      <w:pPr>
        <w:pStyle w:val="7"/>
        <w:spacing w:after="0" w:line="360" w:lineRule="auto"/>
        <w:ind w:left="0" w:firstLine="640" w:firstLineChars="200"/>
        <w:rPr>
          <w:rFonts w:ascii="Times New Roman" w:hAnsi="Times New Roman" w:eastAsia="仿宋"/>
          <w:sz w:val="32"/>
          <w:szCs w:val="32"/>
        </w:rPr>
      </w:pPr>
      <w:r>
        <w:rPr>
          <w:rFonts w:ascii="Times New Roman" w:hAnsi="Times New Roman" w:eastAsia="仿宋"/>
          <w:bCs/>
          <w:sz w:val="32"/>
          <w:szCs w:val="32"/>
        </w:rPr>
        <w:t>2</w:t>
      </w:r>
      <w:r>
        <w:rPr>
          <w:rFonts w:hint="eastAsia" w:ascii="Times New Roman" w:hAnsi="仿宋" w:eastAsia="仿宋"/>
        </w:rPr>
        <w:t>．</w:t>
      </w:r>
      <w:r>
        <w:rPr>
          <w:rFonts w:ascii="Times New Roman" w:hAnsi="仿宋" w:eastAsia="仿宋"/>
          <w:bCs/>
          <w:sz w:val="32"/>
          <w:szCs w:val="32"/>
        </w:rPr>
        <w:t>经影像学</w:t>
      </w:r>
      <w:r>
        <w:rPr>
          <w:rFonts w:ascii="Times New Roman" w:hAnsi="Times New Roman" w:eastAsia="仿宋"/>
          <w:bCs/>
          <w:sz w:val="32"/>
          <w:szCs w:val="32"/>
        </w:rPr>
        <w:t>FFA</w:t>
      </w:r>
      <w:r>
        <w:rPr>
          <w:rFonts w:ascii="Times New Roman" w:hAnsi="仿宋" w:eastAsia="仿宋"/>
          <w:bCs/>
          <w:sz w:val="32"/>
          <w:szCs w:val="32"/>
        </w:rPr>
        <w:t>检查（荧光素钠血管造影）显示眼底无渗漏或</w:t>
      </w:r>
      <w:r>
        <w:rPr>
          <w:rFonts w:ascii="Times New Roman" w:hAnsi="Times New Roman" w:eastAsia="仿宋"/>
          <w:bCs/>
          <w:sz w:val="32"/>
          <w:szCs w:val="32"/>
        </w:rPr>
        <w:t>OCTA</w:t>
      </w:r>
      <w:r>
        <w:rPr>
          <w:rFonts w:ascii="Times New Roman" w:hAnsi="仿宋" w:eastAsia="仿宋"/>
          <w:bCs/>
          <w:sz w:val="32"/>
          <w:szCs w:val="32"/>
        </w:rPr>
        <w:t>显示无新生血管。</w:t>
      </w:r>
    </w:p>
    <w:p>
      <w:pPr>
        <w:pStyle w:val="7"/>
        <w:spacing w:line="360" w:lineRule="auto"/>
        <w:ind w:left="360" w:firstLine="640" w:firstLineChars="200"/>
        <w:rPr>
          <w:rFonts w:hint="eastAsia" w:ascii="仿宋" w:hAnsi="仿宋" w:eastAsia="仿宋" w:cs="仿宋"/>
          <w:bCs/>
          <w:sz w:val="32"/>
          <w:szCs w:val="32"/>
        </w:rPr>
      </w:pPr>
    </w:p>
    <w:p>
      <w:pPr>
        <w:adjustRightInd w:val="0"/>
        <w:spacing w:line="620" w:lineRule="exact"/>
        <w:rPr>
          <w:rFonts w:hint="eastAsia" w:ascii="宋体" w:hAnsi="宋体"/>
          <w:color w:val="000000"/>
        </w:rPr>
      </w:pPr>
    </w:p>
    <w:p>
      <w:pPr>
        <w:adjustRightInd w:val="0"/>
        <w:spacing w:line="620" w:lineRule="exact"/>
        <w:rPr>
          <w:rFonts w:hint="eastAsia" w:ascii="宋体" w:hAnsi="宋体"/>
          <w:color w:val="000000"/>
        </w:rPr>
      </w:pPr>
    </w:p>
    <w:p>
      <w:pPr>
        <w:adjustRightInd w:val="0"/>
        <w:spacing w:line="440" w:lineRule="exact"/>
        <w:rPr>
          <w:rFonts w:ascii="Times New Roman" w:hAnsi="Times New Roman" w:eastAsia="黑体"/>
          <w:color w:val="000000"/>
        </w:rPr>
      </w:pPr>
      <w:r>
        <w:rPr>
          <w:rFonts w:ascii="Times New Roman" w:hAnsi="黑体" w:eastAsia="黑体"/>
          <w:color w:val="000000"/>
        </w:rPr>
        <w:t>附件</w:t>
      </w:r>
      <w:r>
        <w:rPr>
          <w:rFonts w:ascii="Times New Roman" w:hAnsi="Times New Roman" w:eastAsia="黑体"/>
          <w:color w:val="000000"/>
        </w:rPr>
        <w:t>23</w:t>
      </w:r>
    </w:p>
    <w:p>
      <w:pPr>
        <w:adjustRightInd w:val="0"/>
        <w:spacing w:line="440" w:lineRule="exact"/>
        <w:ind w:firstLine="1104" w:firstLineChars="250"/>
        <w:rPr>
          <w:rFonts w:hint="eastAsia" w:ascii="宋体" w:hAnsi="宋体" w:eastAsia="宋体" w:cs="宋体"/>
          <w:b/>
          <w:bCs/>
          <w:color w:val="000000"/>
          <w:sz w:val="44"/>
          <w:szCs w:val="44"/>
        </w:rPr>
      </w:pPr>
    </w:p>
    <w:p>
      <w:pPr>
        <w:adjustRightInd w:val="0"/>
        <w:spacing w:line="44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江苏省医疗保险特药使用申请表</w:t>
      </w:r>
    </w:p>
    <w:p>
      <w:pPr>
        <w:adjustRightInd w:val="0"/>
        <w:spacing w:line="440" w:lineRule="exact"/>
        <w:jc w:val="right"/>
        <w:rPr>
          <w:rFonts w:hint="eastAsia" w:ascii="黑体" w:eastAsia="黑体"/>
          <w:color w:val="000000"/>
          <w:szCs w:val="21"/>
        </w:rPr>
      </w:pPr>
    </w:p>
    <w:p>
      <w:pPr>
        <w:adjustRightInd w:val="0"/>
        <w:spacing w:line="440" w:lineRule="exact"/>
        <w:jc w:val="right"/>
        <w:rPr>
          <w:rFonts w:hint="eastAsia" w:ascii="楷体" w:hAnsi="楷体" w:eastAsia="楷体" w:cs="仿宋"/>
          <w:color w:val="000000"/>
          <w:sz w:val="24"/>
          <w:szCs w:val="24"/>
        </w:rPr>
      </w:pPr>
      <w:r>
        <w:rPr>
          <w:rFonts w:hint="eastAsia" w:ascii="黑体" w:eastAsia="黑体"/>
          <w:color w:val="000000"/>
          <w:szCs w:val="21"/>
        </w:rPr>
        <w:t xml:space="preserve">      </w:t>
      </w:r>
      <w:r>
        <w:rPr>
          <w:rFonts w:hint="eastAsia" w:ascii="楷体" w:hAnsi="楷体" w:eastAsia="楷体" w:cs="仿宋"/>
          <w:color w:val="000000"/>
          <w:sz w:val="24"/>
          <w:szCs w:val="24"/>
        </w:rPr>
        <w:t>申请日期：        年    月    日</w:t>
      </w:r>
    </w:p>
    <w:tbl>
      <w:tblPr>
        <w:tblStyle w:val="6"/>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379"/>
        <w:gridCol w:w="709"/>
        <w:gridCol w:w="851"/>
        <w:gridCol w:w="148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1298"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3379" w:type="dxa"/>
            <w:vAlign w:val="center"/>
          </w:tcPr>
          <w:p>
            <w:pPr>
              <w:adjustRightInd w:val="0"/>
              <w:spacing w:line="0" w:lineRule="atLeast"/>
              <w:jc w:val="center"/>
              <w:rPr>
                <w:rFonts w:hint="eastAsia" w:ascii="仿宋" w:hAnsi="仿宋" w:eastAsia="仿宋" w:cs="仿宋"/>
                <w:color w:val="000000"/>
                <w:sz w:val="24"/>
                <w:szCs w:val="24"/>
              </w:rPr>
            </w:pPr>
          </w:p>
        </w:tc>
        <w:tc>
          <w:tcPr>
            <w:tcW w:w="709"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851" w:type="dxa"/>
            <w:vAlign w:val="center"/>
          </w:tcPr>
          <w:p>
            <w:pPr>
              <w:adjustRightInd w:val="0"/>
              <w:spacing w:line="0" w:lineRule="atLeast"/>
              <w:jc w:val="center"/>
              <w:rPr>
                <w:rFonts w:hint="eastAsia" w:ascii="仿宋" w:hAnsi="仿宋" w:eastAsia="仿宋" w:cs="仿宋"/>
                <w:color w:val="000000"/>
                <w:sz w:val="24"/>
                <w:szCs w:val="24"/>
              </w:rPr>
            </w:pPr>
          </w:p>
        </w:tc>
        <w:tc>
          <w:tcPr>
            <w:tcW w:w="1481"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年龄</w:t>
            </w:r>
          </w:p>
        </w:tc>
        <w:tc>
          <w:tcPr>
            <w:tcW w:w="1905" w:type="dxa"/>
            <w:vAlign w:val="center"/>
          </w:tcPr>
          <w:p>
            <w:pPr>
              <w:adjustRightInd w:val="0"/>
              <w:spacing w:line="0" w:lineRule="atLeas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1298"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社会保障卡</w:t>
            </w:r>
          </w:p>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卡号</w:t>
            </w:r>
          </w:p>
        </w:tc>
        <w:tc>
          <w:tcPr>
            <w:tcW w:w="3379" w:type="dxa"/>
            <w:vAlign w:val="center"/>
          </w:tcPr>
          <w:p>
            <w:pPr>
              <w:adjustRightInd w:val="0"/>
              <w:spacing w:line="0" w:lineRule="atLeast"/>
              <w:jc w:val="center"/>
              <w:rPr>
                <w:rFonts w:hint="eastAsia" w:ascii="仿宋" w:hAnsi="仿宋" w:eastAsia="仿宋" w:cs="仿宋"/>
                <w:color w:val="000000"/>
                <w:sz w:val="24"/>
                <w:szCs w:val="24"/>
              </w:rPr>
            </w:pP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W w:w="3386" w:type="dxa"/>
            <w:gridSpan w:val="2"/>
            <w:vAlign w:val="center"/>
          </w:tcPr>
          <w:p>
            <w:pPr>
              <w:adjustRightInd w:val="0"/>
              <w:spacing w:line="0" w:lineRule="atLeast"/>
              <w:jc w:val="righ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1298"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人员类别</w:t>
            </w:r>
          </w:p>
        </w:tc>
        <w:tc>
          <w:tcPr>
            <w:tcW w:w="8325" w:type="dxa"/>
            <w:gridSpan w:val="5"/>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职工  □         居民  □         离休  □        二乙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1298"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参保属地</w:t>
            </w:r>
          </w:p>
        </w:tc>
        <w:tc>
          <w:tcPr>
            <w:tcW w:w="3379"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市       区（县）</w:t>
            </w: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工作单位</w:t>
            </w:r>
          </w:p>
        </w:tc>
        <w:tc>
          <w:tcPr>
            <w:tcW w:w="3386" w:type="dxa"/>
            <w:gridSpan w:val="2"/>
            <w:vAlign w:val="center"/>
          </w:tcPr>
          <w:p>
            <w:pPr>
              <w:adjustRightInd w:val="0"/>
              <w:spacing w:line="0" w:lineRule="atLeas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1298"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申请使用</w:t>
            </w:r>
          </w:p>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特药名称</w:t>
            </w:r>
          </w:p>
        </w:tc>
        <w:tc>
          <w:tcPr>
            <w:tcW w:w="3379" w:type="dxa"/>
            <w:vAlign w:val="center"/>
          </w:tcPr>
          <w:p>
            <w:pPr>
              <w:adjustRightInd w:val="0"/>
              <w:spacing w:line="0" w:lineRule="atLeast"/>
              <w:jc w:val="center"/>
              <w:rPr>
                <w:rFonts w:hint="eastAsia" w:ascii="仿宋" w:hAnsi="仿宋" w:eastAsia="仿宋" w:cs="仿宋"/>
                <w:color w:val="000000"/>
                <w:sz w:val="24"/>
                <w:szCs w:val="24"/>
              </w:rPr>
            </w:pP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3386" w:type="dxa"/>
            <w:gridSpan w:val="2"/>
            <w:vAlign w:val="center"/>
          </w:tcPr>
          <w:p>
            <w:pPr>
              <w:adjustRightInd w:val="0"/>
              <w:spacing w:line="0" w:lineRule="atLeast"/>
              <w:jc w:val="righ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exact"/>
          <w:jc w:val="center"/>
        </w:trPr>
        <w:tc>
          <w:tcPr>
            <w:tcW w:w="1298"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指定医院</w:t>
            </w:r>
          </w:p>
        </w:tc>
        <w:tc>
          <w:tcPr>
            <w:tcW w:w="3379" w:type="dxa"/>
            <w:vAlign w:val="center"/>
          </w:tcPr>
          <w:p>
            <w:pPr>
              <w:adjustRightInd w:val="0"/>
              <w:spacing w:line="0" w:lineRule="atLeast"/>
              <w:jc w:val="center"/>
              <w:rPr>
                <w:rFonts w:hint="eastAsia" w:ascii="仿宋" w:hAnsi="仿宋" w:eastAsia="仿宋" w:cs="仿宋"/>
                <w:color w:val="000000"/>
                <w:sz w:val="24"/>
                <w:szCs w:val="24"/>
              </w:rPr>
            </w:pP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家庭住址</w:t>
            </w:r>
          </w:p>
        </w:tc>
        <w:tc>
          <w:tcPr>
            <w:tcW w:w="3386" w:type="dxa"/>
            <w:gridSpan w:val="2"/>
            <w:vAlign w:val="center"/>
          </w:tcPr>
          <w:p>
            <w:pPr>
              <w:adjustRightInd w:val="0"/>
              <w:spacing w:line="0" w:lineRule="atLeast"/>
              <w:jc w:val="righ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4677"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申请人签字（患者本人）</w:t>
            </w:r>
          </w:p>
        </w:tc>
        <w:tc>
          <w:tcPr>
            <w:tcW w:w="4946" w:type="dxa"/>
            <w:gridSpan w:val="4"/>
            <w:vAlign w:val="center"/>
          </w:tcPr>
          <w:p>
            <w:pPr>
              <w:adjustRightInd w:val="0"/>
              <w:spacing w:line="0" w:lineRule="atLeast"/>
              <w:jc w:val="righ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623" w:type="dxa"/>
            <w:gridSpan w:val="6"/>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以上内容由患者本人或监护人填写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98"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疾病诊断</w:t>
            </w:r>
          </w:p>
        </w:tc>
        <w:tc>
          <w:tcPr>
            <w:tcW w:w="3379"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确诊时间</w:t>
            </w:r>
          </w:p>
        </w:tc>
        <w:tc>
          <w:tcPr>
            <w:tcW w:w="3386" w:type="dxa"/>
            <w:gridSpan w:val="2"/>
            <w:vAlign w:val="center"/>
          </w:tcPr>
          <w:p>
            <w:pPr>
              <w:adjustRightInd w:val="0"/>
              <w:spacing w:line="0" w:lineRule="atLeast"/>
              <w:ind w:right="140"/>
              <w:jc w:val="right"/>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98"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申请使用</w:t>
            </w:r>
          </w:p>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特药名称</w:t>
            </w:r>
          </w:p>
        </w:tc>
        <w:tc>
          <w:tcPr>
            <w:tcW w:w="8325" w:type="dxa"/>
            <w:gridSpan w:val="5"/>
            <w:vAlign w:val="center"/>
          </w:tcPr>
          <w:p>
            <w:pPr>
              <w:adjustRightInd w:val="0"/>
              <w:spacing w:line="0" w:lineRule="atLeast"/>
              <w:ind w:right="140"/>
              <w:jc w:val="righ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8" w:hRule="atLeast"/>
          <w:jc w:val="center"/>
        </w:trPr>
        <w:tc>
          <w:tcPr>
            <w:tcW w:w="1298" w:type="dxa"/>
            <w:textDirection w:val="tbRlV"/>
            <w:vAlign w:val="center"/>
          </w:tcPr>
          <w:p>
            <w:pPr>
              <w:adjustRightInd w:val="0"/>
              <w:spacing w:line="0" w:lineRule="atLeas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指 定 医 院 意 见</w:t>
            </w:r>
          </w:p>
        </w:tc>
        <w:tc>
          <w:tcPr>
            <w:tcW w:w="8325" w:type="dxa"/>
            <w:gridSpan w:val="5"/>
            <w:vAlign w:val="top"/>
          </w:tcPr>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申请依据：</w:t>
            </w: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特药用法用量：</w:t>
            </w: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经治医师签章： </w:t>
            </w: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责任医师签章：                          医院医保办盖章：</w:t>
            </w: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609" w:hRule="atLeast"/>
          <w:jc w:val="center"/>
        </w:trPr>
        <w:tc>
          <w:tcPr>
            <w:tcW w:w="1298" w:type="dxa"/>
            <w:textDirection w:val="tbRlV"/>
            <w:vAlign w:val="center"/>
          </w:tcPr>
          <w:p>
            <w:pPr>
              <w:adjustRightInd w:val="0"/>
              <w:spacing w:line="0" w:lineRule="atLeas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经办机构</w:t>
            </w:r>
          </w:p>
          <w:p>
            <w:pPr>
              <w:adjustRightInd w:val="0"/>
              <w:spacing w:line="0" w:lineRule="atLeas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8325" w:type="dxa"/>
            <w:gridSpan w:val="5"/>
            <w:vAlign w:val="top"/>
          </w:tcPr>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经办人：                              </w:t>
            </w: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医疗保险经办机构盖章：</w:t>
            </w: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pPr>
        <w:pStyle w:val="2"/>
        <w:adjustRightInd w:val="0"/>
        <w:spacing w:after="0" w:line="0" w:lineRule="atLeast"/>
        <w:ind w:left="-432" w:leftChars="-135"/>
        <w:rPr>
          <w:rFonts w:ascii="Times New Roman" w:hAnsi="Times New Roman" w:eastAsia="仿宋"/>
          <w:bCs/>
          <w:color w:val="000000"/>
          <w:sz w:val="24"/>
        </w:rPr>
      </w:pPr>
      <w:r>
        <w:rPr>
          <w:rFonts w:ascii="Times New Roman" w:hAnsi="仿宋" w:eastAsia="仿宋"/>
          <w:bCs/>
          <w:color w:val="000000"/>
          <w:sz w:val="24"/>
        </w:rPr>
        <w:t>注：</w:t>
      </w:r>
      <w:r>
        <w:rPr>
          <w:rFonts w:ascii="Times New Roman" w:hAnsi="Times New Roman" w:eastAsia="仿宋"/>
          <w:bCs/>
          <w:color w:val="000000"/>
          <w:sz w:val="24"/>
        </w:rPr>
        <w:t>1</w:t>
      </w:r>
      <w:r>
        <w:rPr>
          <w:rFonts w:hint="eastAsia" w:ascii="Times New Roman" w:hAnsi="仿宋" w:eastAsia="仿宋"/>
          <w:kern w:val="0"/>
        </w:rPr>
        <w:t>．</w:t>
      </w:r>
      <w:r>
        <w:rPr>
          <w:rFonts w:ascii="Times New Roman" w:hAnsi="仿宋" w:eastAsia="仿宋"/>
          <w:bCs/>
          <w:color w:val="000000"/>
          <w:sz w:val="24"/>
        </w:rPr>
        <w:t>本表一式三份，医疗保险经办机构、特定药店、参保患者各持一份。</w:t>
      </w:r>
    </w:p>
    <w:p>
      <w:pPr>
        <w:pStyle w:val="2"/>
        <w:adjustRightInd w:val="0"/>
        <w:spacing w:after="0" w:line="300" w:lineRule="exact"/>
        <w:ind w:left="-432" w:leftChars="-135" w:firstLine="480" w:firstLineChars="200"/>
        <w:rPr>
          <w:rFonts w:ascii="Times New Roman" w:hAnsi="Times New Roman" w:eastAsia="仿宋"/>
          <w:bCs/>
          <w:color w:val="000000"/>
          <w:sz w:val="24"/>
        </w:rPr>
      </w:pPr>
      <w:r>
        <w:rPr>
          <w:rFonts w:ascii="Times New Roman" w:hAnsi="Times New Roman" w:eastAsia="仿宋"/>
          <w:bCs/>
          <w:color w:val="000000"/>
          <w:sz w:val="24"/>
        </w:rPr>
        <w:t>2</w:t>
      </w:r>
      <w:r>
        <w:rPr>
          <w:rFonts w:hint="eastAsia" w:ascii="Times New Roman" w:hAnsi="仿宋" w:eastAsia="仿宋"/>
          <w:kern w:val="0"/>
        </w:rPr>
        <w:t>．</w:t>
      </w:r>
      <w:r>
        <w:rPr>
          <w:rFonts w:ascii="Times New Roman" w:hAnsi="仿宋" w:eastAsia="仿宋"/>
          <w:bCs/>
          <w:color w:val="000000"/>
          <w:sz w:val="24"/>
        </w:rPr>
        <w:t>需提供的材料：社会保障卡、患者近期一寸免冠彩照、门诊特定项目（门诊大病）证、相关医疗文书（基因检测（必要时）、病理诊断、影像报告、门诊病历﹤须有特药治疗方案和治疗记录﹥、出院小结﹤或住院病历﹥）等材料。</w:t>
      </w:r>
    </w:p>
    <w:p>
      <w:pPr>
        <w:pStyle w:val="2"/>
        <w:adjustRightInd w:val="0"/>
        <w:spacing w:after="0" w:line="300" w:lineRule="exact"/>
        <w:ind w:left="-432" w:leftChars="-135" w:firstLine="480" w:firstLineChars="200"/>
        <w:rPr>
          <w:rFonts w:ascii="Times New Roman" w:hAnsi="Times New Roman" w:eastAsia="仿宋"/>
          <w:bCs/>
          <w:color w:val="000000"/>
          <w:sz w:val="24"/>
        </w:rPr>
      </w:pPr>
      <w:r>
        <w:rPr>
          <w:rFonts w:ascii="Times New Roman" w:hAnsi="Times New Roman" w:eastAsia="仿宋"/>
          <w:bCs/>
          <w:color w:val="000000"/>
          <w:sz w:val="24"/>
        </w:rPr>
        <w:t>3</w:t>
      </w:r>
      <w:r>
        <w:rPr>
          <w:rFonts w:hint="eastAsia" w:ascii="Times New Roman" w:hAnsi="仿宋" w:eastAsia="仿宋"/>
          <w:kern w:val="0"/>
        </w:rPr>
        <w:t>．</w:t>
      </w:r>
      <w:r>
        <w:rPr>
          <w:rFonts w:ascii="Times New Roman" w:hAnsi="仿宋" w:eastAsia="仿宋"/>
          <w:bCs/>
          <w:color w:val="000000"/>
          <w:sz w:val="24"/>
        </w:rPr>
        <w:t>本表由参保患者提交医保经办机构。本表私自涂改或复印无效。</w:t>
      </w:r>
    </w:p>
    <w:p>
      <w:pPr>
        <w:adjustRightInd w:val="0"/>
        <w:spacing w:line="440" w:lineRule="exact"/>
        <w:rPr>
          <w:rFonts w:ascii="Times New Roman" w:hAnsi="Times New Roman" w:eastAsia="黑体"/>
          <w:color w:val="000000"/>
          <w:sz w:val="44"/>
          <w:szCs w:val="44"/>
        </w:rPr>
      </w:pPr>
      <w:r>
        <w:rPr>
          <w:rFonts w:hint="eastAsia" w:ascii="仿宋" w:hAnsi="仿宋" w:eastAsia="仿宋" w:cs="仿宋"/>
          <w:color w:val="000000"/>
          <w:sz w:val="24"/>
          <w:szCs w:val="24"/>
        </w:rPr>
        <w:br w:type="page"/>
      </w:r>
      <w:r>
        <w:rPr>
          <w:rFonts w:ascii="Times New Roman" w:hAnsi="黑体" w:eastAsia="黑体"/>
          <w:color w:val="000000"/>
        </w:rPr>
        <w:t>附件</w:t>
      </w:r>
      <w:r>
        <w:rPr>
          <w:rFonts w:ascii="Times New Roman" w:hAnsi="Times New Roman" w:eastAsia="黑体"/>
          <w:color w:val="000000"/>
        </w:rPr>
        <w:t>24</w:t>
      </w:r>
    </w:p>
    <w:p>
      <w:pPr>
        <w:adjustRightInd w:val="0"/>
        <w:spacing w:line="440" w:lineRule="exact"/>
        <w:ind w:firstLine="1100" w:firstLineChars="250"/>
        <w:rPr>
          <w:rFonts w:hint="eastAsia" w:ascii="方正小标宋简体" w:hAnsi="宋体" w:eastAsia="方正小标宋简体" w:cs="宋体"/>
          <w:bCs/>
          <w:color w:val="000000"/>
          <w:sz w:val="44"/>
          <w:szCs w:val="44"/>
        </w:rPr>
      </w:pPr>
    </w:p>
    <w:p>
      <w:pPr>
        <w:adjustRightInd w:val="0"/>
        <w:spacing w:line="440" w:lineRule="exact"/>
        <w:ind w:firstLine="1100" w:firstLineChars="250"/>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江苏省医疗保险特药使用评估表</w:t>
      </w:r>
    </w:p>
    <w:p>
      <w:pPr>
        <w:adjustRightInd w:val="0"/>
        <w:spacing w:line="440" w:lineRule="exact"/>
        <w:ind w:firstLine="600" w:firstLineChars="250"/>
        <w:rPr>
          <w:rFonts w:hint="eastAsia" w:ascii="方正小标宋简体" w:hAnsi="仿宋" w:eastAsia="方正小标宋简体" w:cs="仿宋"/>
          <w:color w:val="000000"/>
          <w:sz w:val="24"/>
          <w:szCs w:val="24"/>
        </w:rPr>
      </w:pPr>
    </w:p>
    <w:p>
      <w:pPr>
        <w:wordWrap w:val="0"/>
        <w:adjustRightInd w:val="0"/>
        <w:spacing w:line="0" w:lineRule="atLeast"/>
        <w:jc w:val="right"/>
        <w:rPr>
          <w:rFonts w:hint="eastAsia" w:ascii="楷体" w:hAnsi="楷体" w:eastAsia="楷体" w:cs="仿宋"/>
          <w:color w:val="000000"/>
          <w:sz w:val="24"/>
          <w:szCs w:val="24"/>
        </w:rPr>
      </w:pPr>
      <w:r>
        <w:rPr>
          <w:rFonts w:hint="eastAsia" w:ascii="仿宋" w:hAnsi="仿宋" w:eastAsia="仿宋" w:cs="仿宋"/>
          <w:color w:val="000000"/>
          <w:sz w:val="24"/>
          <w:szCs w:val="24"/>
        </w:rPr>
        <w:t xml:space="preserve">                             </w:t>
      </w:r>
      <w:r>
        <w:rPr>
          <w:rFonts w:hint="eastAsia" w:ascii="楷体" w:hAnsi="楷体" w:eastAsia="楷体" w:cs="仿宋"/>
          <w:color w:val="000000"/>
          <w:sz w:val="24"/>
          <w:szCs w:val="24"/>
        </w:rPr>
        <w:t xml:space="preserve">  评估日期：        年    月    日</w:t>
      </w:r>
    </w:p>
    <w:tbl>
      <w:tblPr>
        <w:tblStyle w:val="6"/>
        <w:tblW w:w="9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3402"/>
        <w:gridCol w:w="709"/>
        <w:gridCol w:w="851"/>
        <w:gridCol w:w="148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45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3402" w:type="dxa"/>
            <w:vAlign w:val="center"/>
          </w:tcPr>
          <w:p>
            <w:pPr>
              <w:adjustRightInd w:val="0"/>
              <w:spacing w:line="0" w:lineRule="atLeast"/>
              <w:jc w:val="center"/>
              <w:rPr>
                <w:rFonts w:hint="eastAsia" w:ascii="仿宋" w:hAnsi="仿宋" w:eastAsia="仿宋" w:cs="仿宋"/>
                <w:color w:val="000000"/>
                <w:sz w:val="24"/>
                <w:szCs w:val="24"/>
              </w:rPr>
            </w:pPr>
          </w:p>
        </w:tc>
        <w:tc>
          <w:tcPr>
            <w:tcW w:w="709"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851" w:type="dxa"/>
            <w:vAlign w:val="center"/>
          </w:tcPr>
          <w:p>
            <w:pPr>
              <w:adjustRightInd w:val="0"/>
              <w:spacing w:line="0" w:lineRule="atLeast"/>
              <w:jc w:val="center"/>
              <w:rPr>
                <w:rFonts w:hint="eastAsia" w:ascii="仿宋" w:hAnsi="仿宋" w:eastAsia="仿宋" w:cs="仿宋"/>
                <w:color w:val="000000"/>
                <w:sz w:val="24"/>
                <w:szCs w:val="24"/>
              </w:rPr>
            </w:pPr>
          </w:p>
        </w:tc>
        <w:tc>
          <w:tcPr>
            <w:tcW w:w="1481"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年龄</w:t>
            </w:r>
          </w:p>
        </w:tc>
        <w:tc>
          <w:tcPr>
            <w:tcW w:w="1757" w:type="dxa"/>
            <w:vAlign w:val="center"/>
          </w:tcPr>
          <w:p>
            <w:pPr>
              <w:adjustRightInd w:val="0"/>
              <w:spacing w:line="0" w:lineRule="atLeas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145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社会保障卡</w:t>
            </w:r>
          </w:p>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卡号</w:t>
            </w:r>
          </w:p>
        </w:tc>
        <w:tc>
          <w:tcPr>
            <w:tcW w:w="3402" w:type="dxa"/>
            <w:vAlign w:val="center"/>
          </w:tcPr>
          <w:p>
            <w:pPr>
              <w:adjustRightInd w:val="0"/>
              <w:spacing w:line="0" w:lineRule="atLeast"/>
              <w:jc w:val="center"/>
              <w:rPr>
                <w:rFonts w:hint="eastAsia" w:ascii="仿宋" w:hAnsi="仿宋" w:eastAsia="仿宋" w:cs="仿宋"/>
                <w:color w:val="000000"/>
                <w:sz w:val="24"/>
                <w:szCs w:val="24"/>
              </w:rPr>
            </w:pP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W w:w="3238" w:type="dxa"/>
            <w:gridSpan w:val="2"/>
            <w:vAlign w:val="center"/>
          </w:tcPr>
          <w:p>
            <w:pPr>
              <w:adjustRightInd w:val="0"/>
              <w:spacing w:line="0" w:lineRule="atLeas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45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人员类别</w:t>
            </w:r>
          </w:p>
        </w:tc>
        <w:tc>
          <w:tcPr>
            <w:tcW w:w="8200" w:type="dxa"/>
            <w:gridSpan w:val="5"/>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职工  □         居民  □         离休  □        二乙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jc w:val="center"/>
        </w:trPr>
        <w:tc>
          <w:tcPr>
            <w:tcW w:w="145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参保属地</w:t>
            </w:r>
          </w:p>
        </w:tc>
        <w:tc>
          <w:tcPr>
            <w:tcW w:w="340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市       区（县）</w:t>
            </w: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工作单位</w:t>
            </w:r>
          </w:p>
        </w:tc>
        <w:tc>
          <w:tcPr>
            <w:tcW w:w="3238" w:type="dxa"/>
            <w:gridSpan w:val="2"/>
            <w:vAlign w:val="center"/>
          </w:tcPr>
          <w:p>
            <w:pPr>
              <w:adjustRightInd w:val="0"/>
              <w:spacing w:line="0" w:lineRule="atLeas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145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特药名称</w:t>
            </w:r>
          </w:p>
        </w:tc>
        <w:tc>
          <w:tcPr>
            <w:tcW w:w="3402" w:type="dxa"/>
            <w:vAlign w:val="center"/>
          </w:tcPr>
          <w:p>
            <w:pPr>
              <w:adjustRightInd w:val="0"/>
              <w:spacing w:line="0" w:lineRule="atLeast"/>
              <w:jc w:val="center"/>
              <w:rPr>
                <w:rFonts w:hint="eastAsia" w:ascii="仿宋" w:hAnsi="仿宋" w:eastAsia="仿宋" w:cs="仿宋"/>
                <w:color w:val="000000"/>
                <w:sz w:val="24"/>
                <w:szCs w:val="24"/>
              </w:rPr>
            </w:pP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3238" w:type="dxa"/>
            <w:gridSpan w:val="2"/>
            <w:vAlign w:val="center"/>
          </w:tcPr>
          <w:p>
            <w:pPr>
              <w:adjustRightInd w:val="0"/>
              <w:spacing w:line="0" w:lineRule="atLeas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7" w:hRule="exact"/>
          <w:jc w:val="center"/>
        </w:trPr>
        <w:tc>
          <w:tcPr>
            <w:tcW w:w="145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指定医院</w:t>
            </w:r>
          </w:p>
        </w:tc>
        <w:tc>
          <w:tcPr>
            <w:tcW w:w="3402" w:type="dxa"/>
            <w:vAlign w:val="center"/>
          </w:tcPr>
          <w:p>
            <w:pPr>
              <w:adjustRightInd w:val="0"/>
              <w:spacing w:line="0" w:lineRule="atLeast"/>
              <w:jc w:val="center"/>
              <w:rPr>
                <w:rFonts w:hint="eastAsia" w:ascii="仿宋" w:hAnsi="仿宋" w:eastAsia="仿宋" w:cs="仿宋"/>
                <w:color w:val="000000"/>
                <w:sz w:val="24"/>
                <w:szCs w:val="24"/>
              </w:rPr>
            </w:pP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家庭住址</w:t>
            </w:r>
          </w:p>
        </w:tc>
        <w:tc>
          <w:tcPr>
            <w:tcW w:w="3238" w:type="dxa"/>
            <w:gridSpan w:val="2"/>
            <w:vAlign w:val="center"/>
          </w:tcPr>
          <w:p>
            <w:pPr>
              <w:adjustRightInd w:val="0"/>
              <w:spacing w:line="0" w:lineRule="atLeas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4854" w:type="dxa"/>
            <w:gridSpan w:val="2"/>
            <w:vAlign w:val="center"/>
          </w:tcPr>
          <w:p>
            <w:pPr>
              <w:adjustRightInd w:val="0"/>
              <w:spacing w:line="0" w:lineRule="atLeast"/>
              <w:ind w:firstLine="1752" w:firstLineChars="730"/>
              <w:rPr>
                <w:rFonts w:hint="eastAsia" w:ascii="仿宋" w:hAnsi="仿宋" w:eastAsia="仿宋" w:cs="仿宋"/>
                <w:color w:val="000000"/>
                <w:sz w:val="24"/>
                <w:szCs w:val="24"/>
              </w:rPr>
            </w:pPr>
            <w:r>
              <w:rPr>
                <w:rFonts w:hint="eastAsia" w:ascii="仿宋" w:hAnsi="仿宋" w:eastAsia="仿宋" w:cs="仿宋"/>
                <w:color w:val="000000"/>
                <w:sz w:val="24"/>
                <w:szCs w:val="24"/>
              </w:rPr>
              <w:t>申请人签字（患者本人）</w:t>
            </w:r>
          </w:p>
        </w:tc>
        <w:tc>
          <w:tcPr>
            <w:tcW w:w="4798" w:type="dxa"/>
            <w:gridSpan w:val="4"/>
            <w:vAlign w:val="center"/>
          </w:tcPr>
          <w:p>
            <w:pPr>
              <w:adjustRightInd w:val="0"/>
              <w:spacing w:line="0" w:lineRule="atLeas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9652" w:type="dxa"/>
            <w:gridSpan w:val="6"/>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以上内容由患者本人或监护人填写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5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疾病诊断</w:t>
            </w:r>
          </w:p>
        </w:tc>
        <w:tc>
          <w:tcPr>
            <w:tcW w:w="3402" w:type="dxa"/>
            <w:vAlign w:val="center"/>
          </w:tcPr>
          <w:p>
            <w:pPr>
              <w:adjustRightInd w:val="0"/>
              <w:spacing w:line="0" w:lineRule="atLeast"/>
              <w:jc w:val="center"/>
              <w:rPr>
                <w:rFonts w:hint="eastAsia" w:ascii="仿宋" w:hAnsi="仿宋" w:eastAsia="仿宋" w:cs="仿宋"/>
                <w:color w:val="000000"/>
                <w:sz w:val="24"/>
                <w:szCs w:val="24"/>
              </w:rPr>
            </w:pP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确诊时间</w:t>
            </w:r>
          </w:p>
        </w:tc>
        <w:tc>
          <w:tcPr>
            <w:tcW w:w="3238" w:type="dxa"/>
            <w:gridSpan w:val="2"/>
            <w:vAlign w:val="center"/>
          </w:tcPr>
          <w:p>
            <w:pPr>
              <w:adjustRightInd w:val="0"/>
              <w:spacing w:line="0" w:lineRule="atLeast"/>
              <w:ind w:right="1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452" w:type="dxa"/>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特药名称</w:t>
            </w:r>
          </w:p>
        </w:tc>
        <w:tc>
          <w:tcPr>
            <w:tcW w:w="3402" w:type="dxa"/>
            <w:vAlign w:val="center"/>
          </w:tcPr>
          <w:p>
            <w:pPr>
              <w:adjustRightInd w:val="0"/>
              <w:spacing w:line="0" w:lineRule="atLeast"/>
              <w:ind w:right="140"/>
              <w:jc w:val="center"/>
              <w:rPr>
                <w:rFonts w:hint="eastAsia" w:ascii="仿宋" w:hAnsi="仿宋" w:eastAsia="仿宋" w:cs="仿宋"/>
                <w:color w:val="000000"/>
                <w:sz w:val="24"/>
                <w:szCs w:val="24"/>
              </w:rPr>
            </w:pPr>
          </w:p>
        </w:tc>
        <w:tc>
          <w:tcPr>
            <w:tcW w:w="1560" w:type="dxa"/>
            <w:gridSpan w:val="2"/>
            <w:vAlign w:val="center"/>
          </w:tcPr>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特药使用</w:t>
            </w:r>
          </w:p>
          <w:p>
            <w:pPr>
              <w:adjustRightInd w:val="0"/>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起始时间</w:t>
            </w:r>
          </w:p>
        </w:tc>
        <w:tc>
          <w:tcPr>
            <w:tcW w:w="3238" w:type="dxa"/>
            <w:gridSpan w:val="2"/>
            <w:vAlign w:val="center"/>
          </w:tcPr>
          <w:p>
            <w:pPr>
              <w:adjustRightInd w:val="0"/>
              <w:spacing w:line="0" w:lineRule="atLeast"/>
              <w:ind w:right="1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2" w:hRule="atLeast"/>
          <w:jc w:val="center"/>
        </w:trPr>
        <w:tc>
          <w:tcPr>
            <w:tcW w:w="1452" w:type="dxa"/>
            <w:textDirection w:val="tbRlV"/>
            <w:vAlign w:val="center"/>
          </w:tcPr>
          <w:p>
            <w:pPr>
              <w:adjustRightInd w:val="0"/>
              <w:spacing w:line="0" w:lineRule="atLeas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指 定 医 院 意 见</w:t>
            </w:r>
          </w:p>
        </w:tc>
        <w:tc>
          <w:tcPr>
            <w:tcW w:w="8200" w:type="dxa"/>
            <w:gridSpan w:val="5"/>
            <w:vAlign w:val="top"/>
          </w:tcPr>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当前治疗方案：   </w:t>
            </w:r>
            <w:r>
              <w:rPr>
                <w:rFonts w:hint="eastAsia" w:ascii="仿宋" w:hAnsi="仿宋" w:eastAsia="仿宋" w:cs="仿宋"/>
                <w:color w:val="000000"/>
                <w:sz w:val="24"/>
                <w:szCs w:val="24"/>
                <w:u w:val="single"/>
              </w:rPr>
              <w:t xml:space="preserve">                                                  </w:t>
            </w: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adjustRightInd w:val="0"/>
              <w:spacing w:line="0" w:lineRule="atLeast"/>
              <w:ind w:firstLine="480" w:firstLineChars="200"/>
              <w:rPr>
                <w:rFonts w:hint="eastAsia" w:ascii="仿宋" w:hAnsi="仿宋" w:eastAsia="仿宋" w:cs="仿宋"/>
                <w:color w:val="000000"/>
                <w:sz w:val="24"/>
                <w:szCs w:val="24"/>
                <w:u w:val="single"/>
              </w:rPr>
            </w:pPr>
          </w:p>
          <w:p>
            <w:pPr>
              <w:adjustRightInd w:val="0"/>
              <w:spacing w:line="0" w:lineRule="atLeast"/>
              <w:ind w:firstLine="3480" w:firstLineChars="1450"/>
              <w:rPr>
                <w:rFonts w:hint="eastAsia" w:ascii="仿宋" w:hAnsi="仿宋" w:eastAsia="仿宋" w:cs="仿宋"/>
                <w:color w:val="000000"/>
                <w:sz w:val="24"/>
                <w:szCs w:val="24"/>
              </w:rPr>
            </w:pPr>
            <w:r>
              <w:rPr>
                <w:rFonts w:hint="eastAsia" w:ascii="仿宋" w:hAnsi="仿宋" w:eastAsia="仿宋" w:cs="仿宋"/>
                <w:color w:val="000000"/>
                <w:sz w:val="24"/>
                <w:szCs w:val="24"/>
              </w:rPr>
              <w:t>（第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周期/月）</w:t>
            </w: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当前特药治疗方案属于：  辅助□   一线□   二线□   三级及以上□</w:t>
            </w: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是否需继续使用该特药：           是□         否□</w:t>
            </w: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该特药用法用量：</w:t>
            </w:r>
          </w:p>
          <w:p>
            <w:pPr>
              <w:adjustRightInd w:val="0"/>
              <w:spacing w:line="0" w:lineRule="atLeast"/>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责任医师签章：                          </w:t>
            </w:r>
          </w:p>
          <w:p>
            <w:pPr>
              <w:adjustRightInd w:val="0"/>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pPr>
        <w:adjustRightInd w:val="0"/>
        <w:spacing w:line="0" w:lineRule="atLeast"/>
        <w:rPr>
          <w:rFonts w:hint="eastAsia" w:ascii="仿宋" w:hAnsi="仿宋" w:eastAsia="仿宋" w:cs="仿宋"/>
          <w:sz w:val="24"/>
          <w:szCs w:val="24"/>
        </w:rPr>
      </w:pPr>
      <w:r>
        <w:rPr>
          <w:rFonts w:hint="eastAsia" w:ascii="仿宋" w:hAnsi="仿宋" w:eastAsia="仿宋" w:cs="仿宋"/>
          <w:bCs/>
          <w:color w:val="000000"/>
          <w:sz w:val="24"/>
          <w:szCs w:val="24"/>
        </w:rPr>
        <w:t>注：本表一式三份，医疗保险经办机构、特定药店、参保患者各持一份。</w:t>
      </w:r>
    </w:p>
    <w:p>
      <w:pPr>
        <w:widowControl/>
        <w:jc w:val="left"/>
        <w:rPr>
          <w:rFonts w:hint="eastAsia" w:ascii="方正黑体_GBK" w:hAnsi="宋体" w:eastAsia="方正黑体_GBK" w:cs="宋体"/>
          <w:kern w:val="0"/>
          <w:sz w:val="36"/>
        </w:rPr>
        <w:sectPr>
          <w:pgSz w:w="11907" w:h="16840"/>
          <w:pgMar w:top="1531" w:right="1588" w:bottom="1304" w:left="1588" w:header="851" w:footer="1304" w:gutter="0"/>
          <w:cols w:space="720" w:num="1"/>
          <w:docGrid w:type="lines" w:linePitch="312" w:charSpace="0"/>
        </w:sectPr>
      </w:pPr>
    </w:p>
    <w:p>
      <w:pPr>
        <w:adjustRightInd w:val="0"/>
        <w:spacing w:line="0" w:lineRule="atLeast"/>
        <w:rPr>
          <w:rFonts w:hint="eastAsia" w:ascii="Times New Roman" w:hAnsi="黑体" w:eastAsia="黑体"/>
          <w:color w:val="000000"/>
        </w:rPr>
      </w:pPr>
      <w:r>
        <w:rPr>
          <w:rFonts w:hint="eastAsia" w:ascii="Times New Roman" w:hAnsi="黑体" w:eastAsia="黑体"/>
          <w:color w:val="000000"/>
        </w:rPr>
        <w:t>附件25</w:t>
      </w:r>
    </w:p>
    <w:p>
      <w:pPr>
        <w:widowControl/>
        <w:jc w:val="left"/>
        <w:rPr>
          <w:rFonts w:hint="eastAsia" w:ascii="宋体" w:hAnsi="宋体"/>
          <w:color w:val="000000"/>
        </w:rPr>
      </w:pPr>
    </w:p>
    <w:p>
      <w:pPr>
        <w:jc w:val="center"/>
        <w:rPr>
          <w:rFonts w:ascii="黑体" w:hAnsi="黑体" w:eastAsia="黑体" w:cs="宋体"/>
          <w:color w:val="FF0000"/>
          <w:kern w:val="0"/>
          <w:sz w:val="56"/>
          <w:szCs w:val="52"/>
        </w:rPr>
      </w:pPr>
      <w:r>
        <w:rPr>
          <w:rFonts w:hint="eastAsia" w:ascii="黑体" w:hAnsi="黑体" w:eastAsia="黑体" w:cs="宋体"/>
          <w:color w:val="FF0000"/>
          <w:spacing w:val="63"/>
          <w:kern w:val="0"/>
          <w:sz w:val="56"/>
          <w:szCs w:val="52"/>
        </w:rPr>
        <w:t>江苏省医疗保</w:t>
      </w:r>
      <w:r>
        <w:rPr>
          <w:rFonts w:hint="eastAsia" w:ascii="黑体" w:hAnsi="黑体" w:eastAsia="黑体" w:cs="宋体"/>
          <w:color w:val="FF0000"/>
          <w:spacing w:val="2"/>
          <w:kern w:val="0"/>
          <w:sz w:val="56"/>
          <w:szCs w:val="52"/>
        </w:rPr>
        <w:t>险</w:t>
      </w:r>
    </w:p>
    <w:p>
      <w:pPr>
        <w:jc w:val="center"/>
        <w:rPr>
          <w:rFonts w:ascii="宋体" w:hAnsi="宋体" w:eastAsia="宋体" w:cs="宋体"/>
          <w:kern w:val="0"/>
          <w:sz w:val="56"/>
          <w:szCs w:val="52"/>
        </w:rPr>
      </w:pPr>
    </w:p>
    <w:p>
      <w:pPr>
        <w:jc w:val="center"/>
        <w:rPr>
          <w:rFonts w:ascii="黑体" w:hAnsi="黑体" w:eastAsia="黑体" w:cs="宋体"/>
          <w:color w:val="FF0000"/>
          <w:kern w:val="0"/>
          <w:sz w:val="96"/>
          <w:szCs w:val="84"/>
        </w:rPr>
      </w:pPr>
      <w:r>
        <w:rPr>
          <w:rFonts w:hint="eastAsia" w:ascii="黑体" w:hAnsi="黑体" w:eastAsia="黑体" w:cs="宋体"/>
          <w:color w:val="FF0000"/>
          <w:kern w:val="0"/>
          <w:sz w:val="96"/>
          <w:szCs w:val="84"/>
        </w:rPr>
        <w:t>特 药 待 遇 证</w:t>
      </w:r>
    </w:p>
    <w:p>
      <w:pPr>
        <w:rPr>
          <w:rFonts w:ascii="宋体" w:hAnsi="宋体" w:eastAsia="宋体" w:cs="宋体"/>
          <w:kern w:val="0"/>
          <w:sz w:val="36"/>
        </w:rPr>
      </w:pPr>
    </w:p>
    <w:p>
      <w:pPr>
        <w:rPr>
          <w:rFonts w:hint="eastAsia" w:ascii="宋体" w:hAnsi="宋体" w:eastAsia="宋体" w:cs="宋体"/>
          <w:kern w:val="0"/>
          <w:sz w:val="36"/>
        </w:rPr>
      </w:pPr>
    </w:p>
    <w:p>
      <w:pPr>
        <w:rPr>
          <w:rFonts w:hint="eastAsia" w:ascii="宋体" w:hAnsi="宋体" w:eastAsia="宋体" w:cs="宋体"/>
          <w:kern w:val="0"/>
          <w:sz w:val="36"/>
        </w:rPr>
      </w:pPr>
    </w:p>
    <w:p>
      <w:pPr>
        <w:jc w:val="center"/>
        <w:rPr>
          <w:rFonts w:ascii="方正小标宋_GBK" w:hAnsi="宋体" w:eastAsia="方正小标宋_GBK" w:cs="宋体"/>
          <w:kern w:val="0"/>
          <w:sz w:val="36"/>
        </w:rPr>
      </w:pPr>
      <w:r>
        <w:rPr>
          <w:rFonts w:hint="eastAsia" w:ascii="方正小标宋_GBK" w:hAnsi="宋体" w:eastAsia="方正小标宋_GBK" w:cs="宋体"/>
          <w:kern w:val="0"/>
          <w:sz w:val="36"/>
        </w:rPr>
        <w:t>南通市医疗保险基金管理中心印制</w:t>
      </w:r>
    </w:p>
    <w:p>
      <w:pPr>
        <w:widowControl/>
        <w:jc w:val="left"/>
        <w:rPr>
          <w:rFonts w:hint="eastAsia" w:ascii="宋体" w:hAnsi="宋体"/>
          <w:color w:val="000000"/>
        </w:rPr>
        <w:sectPr>
          <w:pgSz w:w="14571" w:h="10319" w:orient="landscape"/>
          <w:pgMar w:top="1418" w:right="1418" w:bottom="1418" w:left="1418" w:header="851" w:footer="992" w:gutter="0"/>
          <w:pgBorders w:offsetFrom="page">
            <w:top w:val="single" w:color="auto" w:sz="4" w:space="24"/>
            <w:left w:val="single" w:color="auto" w:sz="4" w:space="24"/>
            <w:bottom w:val="single" w:color="auto" w:sz="4" w:space="24"/>
            <w:right w:val="single" w:color="auto" w:sz="4" w:space="24"/>
          </w:pgBorders>
          <w:cols w:space="720" w:num="1"/>
          <w:docGrid w:type="lines" w:linePitch="312" w:charSpace="0"/>
        </w:sectPr>
      </w:pPr>
    </w:p>
    <w:p>
      <w:pPr>
        <w:widowControl/>
        <w:jc w:val="left"/>
        <w:rPr>
          <w:rFonts w:ascii="黑体" w:hAnsi="黑体" w:eastAsia="黑体" w:cs="宋体"/>
          <w:kern w:val="0"/>
          <w:sz w:val="36"/>
        </w:rPr>
      </w:pPr>
      <w:r>
        <w:rPr>
          <w:rFonts w:hint="eastAsia" w:ascii="黑体" w:hAnsi="黑体" w:eastAsia="黑体" w:cs="宋体"/>
          <w:kern w:val="0"/>
          <w:sz w:val="36"/>
        </w:rPr>
        <w:t>特药待遇证说明：</w:t>
      </w:r>
    </w:p>
    <w:p>
      <w:pPr>
        <w:spacing w:line="500" w:lineRule="exact"/>
        <w:ind w:firstLine="640" w:firstLineChars="200"/>
        <w:rPr>
          <w:rFonts w:ascii="Times New Roman" w:hAnsi="Times New Roman" w:eastAsia="黑体"/>
          <w:kern w:val="0"/>
        </w:rPr>
      </w:pPr>
      <w:r>
        <w:rPr>
          <w:rFonts w:ascii="Times New Roman" w:hAnsi="Times New Roman" w:eastAsia="黑体"/>
          <w:kern w:val="0"/>
        </w:rPr>
        <w:t>1</w:t>
      </w:r>
      <w:r>
        <w:rPr>
          <w:rFonts w:hint="eastAsia" w:ascii="Times New Roman" w:hAnsi="仿宋" w:eastAsia="仿宋"/>
          <w:kern w:val="0"/>
        </w:rPr>
        <w:t>．</w:t>
      </w:r>
      <w:r>
        <w:rPr>
          <w:rFonts w:ascii="Times New Roman" w:hAnsi="黑体" w:eastAsia="黑体"/>
          <w:kern w:val="0"/>
        </w:rPr>
        <w:t>本证为江苏省医疗保险特药使用患者领取特药的凭证，请妥善保管。</w:t>
      </w:r>
    </w:p>
    <w:p>
      <w:pPr>
        <w:spacing w:line="500" w:lineRule="exact"/>
        <w:ind w:firstLine="640" w:firstLineChars="200"/>
        <w:rPr>
          <w:rFonts w:ascii="Times New Roman" w:hAnsi="Times New Roman" w:eastAsia="黑体"/>
          <w:kern w:val="0"/>
        </w:rPr>
      </w:pPr>
      <w:r>
        <w:rPr>
          <w:rFonts w:ascii="Times New Roman" w:hAnsi="Times New Roman" w:eastAsia="黑体"/>
          <w:kern w:val="0"/>
        </w:rPr>
        <w:t>2</w:t>
      </w:r>
      <w:r>
        <w:rPr>
          <w:rFonts w:hint="eastAsia" w:ascii="Times New Roman" w:hAnsi="仿宋" w:eastAsia="仿宋"/>
          <w:kern w:val="0"/>
        </w:rPr>
        <w:t>．</w:t>
      </w:r>
      <w:r>
        <w:rPr>
          <w:rFonts w:ascii="Times New Roman" w:hAnsi="黑体" w:eastAsia="黑体"/>
          <w:kern w:val="0"/>
        </w:rPr>
        <w:t>必须由患者本人到特药定点药店购取特药，购取药物时应遵守药店各项规章制度，并出具本人身份证、社会保障卡、特药申请表、处方、评估表和本待遇证方可领药。（特殊情况，由代配人购取特药时，需履行相关代配药手续）</w:t>
      </w:r>
    </w:p>
    <w:p>
      <w:pPr>
        <w:spacing w:line="500" w:lineRule="exact"/>
        <w:ind w:firstLine="640" w:firstLineChars="200"/>
        <w:rPr>
          <w:rFonts w:ascii="Times New Roman" w:hAnsi="Times New Roman" w:eastAsia="黑体"/>
          <w:kern w:val="0"/>
        </w:rPr>
      </w:pPr>
      <w:r>
        <w:rPr>
          <w:rFonts w:ascii="Times New Roman" w:hAnsi="Times New Roman" w:eastAsia="黑体"/>
          <w:kern w:val="0"/>
        </w:rPr>
        <w:t>3</w:t>
      </w:r>
      <w:r>
        <w:rPr>
          <w:rFonts w:hint="eastAsia" w:ascii="Times New Roman" w:hAnsi="仿宋" w:eastAsia="仿宋"/>
          <w:kern w:val="0"/>
        </w:rPr>
        <w:t>．</w:t>
      </w:r>
      <w:r>
        <w:rPr>
          <w:rFonts w:ascii="Times New Roman" w:hAnsi="黑体" w:eastAsia="黑体"/>
          <w:kern w:val="0"/>
        </w:rPr>
        <w:t>购药或享受赠药的患者每次购药或领取赠药时应交回上次已用完药物的包装盒及药瓶，方可购取或领取本次用药。</w:t>
      </w:r>
    </w:p>
    <w:p>
      <w:pPr>
        <w:spacing w:line="500" w:lineRule="exact"/>
        <w:ind w:firstLine="640" w:firstLineChars="200"/>
        <w:rPr>
          <w:rFonts w:ascii="Times New Roman" w:hAnsi="Times New Roman" w:eastAsia="黑体"/>
          <w:kern w:val="0"/>
        </w:rPr>
      </w:pPr>
      <w:r>
        <w:rPr>
          <w:rFonts w:ascii="Times New Roman" w:hAnsi="Times New Roman" w:eastAsia="黑体"/>
          <w:kern w:val="0"/>
        </w:rPr>
        <w:t>4</w:t>
      </w:r>
      <w:r>
        <w:rPr>
          <w:rFonts w:hint="eastAsia" w:ascii="Times New Roman" w:hAnsi="仿宋" w:eastAsia="仿宋"/>
          <w:kern w:val="0"/>
        </w:rPr>
        <w:t>．</w:t>
      </w:r>
      <w:r>
        <w:rPr>
          <w:rFonts w:ascii="Times New Roman" w:hAnsi="黑体" w:eastAsia="黑体"/>
          <w:kern w:val="0"/>
        </w:rPr>
        <w:t>药师发放特药时按医嘱批准剂量进行发放，如有特殊情况，及时与当地医保经办机构联系。</w:t>
      </w:r>
    </w:p>
    <w:p>
      <w:pPr>
        <w:spacing w:line="500" w:lineRule="exact"/>
        <w:ind w:firstLine="640" w:firstLineChars="200"/>
        <w:rPr>
          <w:rFonts w:ascii="Times New Roman" w:hAnsi="Times New Roman" w:eastAsia="黑体"/>
          <w:kern w:val="0"/>
        </w:rPr>
      </w:pPr>
      <w:r>
        <w:rPr>
          <w:rFonts w:ascii="Times New Roman" w:hAnsi="Times New Roman" w:eastAsia="黑体"/>
          <w:kern w:val="0"/>
        </w:rPr>
        <w:t>5</w:t>
      </w:r>
      <w:r>
        <w:rPr>
          <w:rFonts w:hint="eastAsia" w:ascii="Times New Roman" w:hAnsi="仿宋" w:eastAsia="仿宋"/>
          <w:kern w:val="0"/>
        </w:rPr>
        <w:t>．</w:t>
      </w:r>
      <w:r>
        <w:rPr>
          <w:rFonts w:ascii="Times New Roman" w:hAnsi="黑体" w:eastAsia="黑体"/>
          <w:kern w:val="0"/>
        </w:rPr>
        <w:t>患者停药或转做其他治疗，应及时主动报告医保经办机构，并办理相关手续，回收本待遇证。</w:t>
      </w:r>
    </w:p>
    <w:p>
      <w:pPr>
        <w:spacing w:line="500" w:lineRule="exact"/>
        <w:ind w:firstLine="640" w:firstLineChars="200"/>
        <w:rPr>
          <w:rFonts w:ascii="Times New Roman" w:hAnsi="Times New Roman" w:eastAsia="黑体"/>
          <w:kern w:val="0"/>
        </w:rPr>
      </w:pPr>
      <w:r>
        <w:rPr>
          <w:rFonts w:ascii="Times New Roman" w:hAnsi="Times New Roman" w:eastAsia="黑体"/>
          <w:kern w:val="0"/>
        </w:rPr>
        <w:t>6</w:t>
      </w:r>
      <w:r>
        <w:rPr>
          <w:rFonts w:hint="eastAsia" w:ascii="Times New Roman" w:hAnsi="仿宋" w:eastAsia="仿宋"/>
          <w:kern w:val="0"/>
        </w:rPr>
        <w:t>．</w:t>
      </w:r>
      <w:r>
        <w:rPr>
          <w:rFonts w:ascii="Times New Roman" w:hAnsi="黑体" w:eastAsia="黑体"/>
          <w:kern w:val="0"/>
        </w:rPr>
        <w:t>医保经办机构咨询电话：</w:t>
      </w:r>
    </w:p>
    <w:p>
      <w:pPr>
        <w:spacing w:line="640" w:lineRule="exact"/>
        <w:ind w:firstLine="1120" w:firstLineChars="350"/>
        <w:jc w:val="left"/>
        <w:rPr>
          <w:rFonts w:ascii="Times New Roman" w:hAnsi="Times New Roman" w:eastAsia="黑体"/>
          <w:kern w:val="0"/>
        </w:rPr>
      </w:pPr>
      <w:r>
        <w:rPr>
          <w:rFonts w:ascii="Times New Roman" w:hAnsi="黑体" w:eastAsia="黑体"/>
          <w:kern w:val="0"/>
        </w:rPr>
        <w:t>特药定点药店电话：</w:t>
      </w:r>
    </w:p>
    <w:p>
      <w:pPr>
        <w:spacing w:after="312" w:afterLines="100"/>
        <w:jc w:val="center"/>
        <w:rPr>
          <w:rFonts w:hint="eastAsia" w:ascii="方正黑体_GBK" w:hAnsi="宋体" w:eastAsia="方正黑体_GBK" w:cs="宋体"/>
          <w:kern w:val="0"/>
          <w:sz w:val="36"/>
        </w:rPr>
      </w:pPr>
    </w:p>
    <w:p>
      <w:pPr>
        <w:spacing w:after="312" w:afterLines="100"/>
        <w:jc w:val="center"/>
        <w:rPr>
          <w:rFonts w:ascii="黑体" w:hAnsi="黑体" w:eastAsia="黑体" w:cs="宋体"/>
          <w:kern w:val="0"/>
          <w:sz w:val="36"/>
        </w:rPr>
      </w:pPr>
      <w:r>
        <w:rPr>
          <w:rFonts w:hint="eastAsia" w:ascii="黑体" w:hAnsi="黑体" w:eastAsia="黑体" w:cs="宋体"/>
          <w:kern w:val="0"/>
          <w:sz w:val="36"/>
        </w:rPr>
        <w:t>患者基本信息</w:t>
      </w:r>
    </w:p>
    <w:p>
      <w:pPr>
        <w:spacing w:after="62" w:afterLines="20"/>
        <w:rPr>
          <w:rFonts w:ascii="黑体" w:hAnsi="黑体" w:eastAsia="黑体" w:cs="宋体"/>
          <w:kern w:val="0"/>
          <w:sz w:val="30"/>
          <w:szCs w:val="30"/>
        </w:rPr>
      </w:pPr>
      <w:r>
        <w:rPr>
          <w:rFonts w:ascii="黑体" w:hAnsi="黑体" w:eastAsia="黑体" w:cs="宋体"/>
          <w:kern w:val="0"/>
          <w:sz w:val="36"/>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99060</wp:posOffset>
                </wp:positionV>
                <wp:extent cx="1360805" cy="1882140"/>
                <wp:effectExtent l="10795" t="0" r="19050" b="12065"/>
                <wp:wrapNone/>
                <wp:docPr id="1" name="矩形 1"/>
                <wp:cNvGraphicFramePr/>
                <a:graphic xmlns:a="http://schemas.openxmlformats.org/drawingml/2006/main">
                  <a:graphicData uri="http://schemas.microsoft.com/office/word/2010/wordprocessingShape">
                    <wps:wsp>
                      <wps:cNvSpPr/>
                      <wps:spPr>
                        <a:xfrm>
                          <a:off x="0" y="0"/>
                          <a:ext cx="1360805" cy="1882140"/>
                        </a:xfrm>
                        <a:prstGeom prst="rect">
                          <a:avLst/>
                        </a:prstGeom>
                        <a:noFill/>
                        <a:ln w="22225" cap="flat" cmpd="sng">
                          <a:solidFill>
                            <a:srgbClr val="000000"/>
                          </a:solidFill>
                          <a:prstDash val="solid"/>
                          <a:miter/>
                          <a:headEnd type="none" w="med" len="med"/>
                          <a:tailEnd type="none" w="med" len="med"/>
                        </a:ln>
                        <a:effectLst/>
                      </wps:spPr>
                      <wps:txbx>
                        <w:txbxContent>
                          <w:p>
                            <w:pPr>
                              <w:jc w:val="center"/>
                              <w:rPr>
                                <w:rFonts w:ascii="黑体" w:hAnsi="黑体" w:eastAsia="黑体"/>
                                <w:color w:val="000000"/>
                                <w:sz w:val="24"/>
                                <w:szCs w:val="24"/>
                              </w:rPr>
                            </w:pPr>
                            <w:r>
                              <w:rPr>
                                <w:rFonts w:hint="eastAsia" w:ascii="黑体" w:hAnsi="黑体" w:eastAsia="黑体"/>
                                <w:color w:val="000000"/>
                                <w:sz w:val="24"/>
                                <w:szCs w:val="24"/>
                              </w:rPr>
                              <w:t>1寸彩色照片</w:t>
                            </w:r>
                          </w:p>
                          <w:p>
                            <w:pPr>
                              <w:jc w:val="center"/>
                              <w:rPr>
                                <w:rFonts w:ascii="黑体" w:hAnsi="黑体" w:eastAsia="黑体"/>
                                <w:color w:val="000000"/>
                                <w:sz w:val="24"/>
                                <w:szCs w:val="24"/>
                              </w:rPr>
                            </w:pPr>
                          </w:p>
                          <w:p>
                            <w:pPr>
                              <w:jc w:val="center"/>
                              <w:rPr>
                                <w:rFonts w:ascii="黑体" w:hAnsi="黑体" w:eastAsia="黑体"/>
                                <w:color w:val="000000"/>
                                <w:sz w:val="24"/>
                                <w:szCs w:val="24"/>
                              </w:rPr>
                            </w:pPr>
                            <w:r>
                              <w:rPr>
                                <w:rFonts w:hint="eastAsia" w:ascii="黑体" w:hAnsi="黑体" w:eastAsia="黑体"/>
                                <w:color w:val="000000"/>
                                <w:sz w:val="24"/>
                                <w:szCs w:val="24"/>
                              </w:rPr>
                              <w:t>（盖章）</w:t>
                            </w:r>
                          </w:p>
                        </w:txbxContent>
                      </wps:txbx>
                      <wps:bodyPr anchor="ctr" upright="1"/>
                    </wps:wsp>
                  </a:graphicData>
                </a:graphic>
              </wp:anchor>
            </w:drawing>
          </mc:Choice>
          <mc:Fallback>
            <w:pict>
              <v:rect id="_x0000_s1026" o:spid="_x0000_s1026" o:spt="1" style="position:absolute;left:0pt;margin-left:495pt;margin-top:7.8pt;height:148.2pt;width:107.15pt;z-index:251658240;v-text-anchor:middle;mso-width-relative:page;mso-height-relative:page;" filled="f" stroked="t" coordsize="21600,21600" o:gfxdata="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lTL9gAAAALAQAADwAAAAAAAAABACAAAAAiAAAAZHJzL2Rvd25yZXYueG1sUEsBAhQAFAAA&#10;AAgAh07iQK7u3ITvAQAAzwMAAA4AAAAAAAAAAQAgAAAAJwEAAGRycy9lMm9Eb2MueG1sUEsFBgAA&#10;AAAGAAYAWQEAAIgFAAAAAA==&#10;">
                <v:path/>
                <v:fill on="f" focussize="0,0"/>
                <v:stroke weight="1.75pt"/>
                <v:imagedata o:title=""/>
                <o:lock v:ext="edit" aspectratio="f"/>
                <v:textbox>
                  <w:txbxContent>
                    <w:p>
                      <w:pPr>
                        <w:jc w:val="center"/>
                        <w:rPr>
                          <w:rFonts w:ascii="黑体" w:hAnsi="黑体" w:eastAsia="黑体"/>
                          <w:color w:val="000000"/>
                          <w:sz w:val="24"/>
                          <w:szCs w:val="24"/>
                        </w:rPr>
                      </w:pPr>
                      <w:r>
                        <w:rPr>
                          <w:rFonts w:hint="eastAsia" w:ascii="黑体" w:hAnsi="黑体" w:eastAsia="黑体"/>
                          <w:color w:val="000000"/>
                          <w:sz w:val="24"/>
                          <w:szCs w:val="24"/>
                        </w:rPr>
                        <w:t>1寸彩色照片</w:t>
                      </w:r>
                    </w:p>
                    <w:p>
                      <w:pPr>
                        <w:jc w:val="center"/>
                        <w:rPr>
                          <w:rFonts w:ascii="黑体" w:hAnsi="黑体" w:eastAsia="黑体"/>
                          <w:color w:val="000000"/>
                          <w:sz w:val="24"/>
                          <w:szCs w:val="24"/>
                        </w:rPr>
                      </w:pPr>
                    </w:p>
                    <w:p>
                      <w:pPr>
                        <w:jc w:val="center"/>
                        <w:rPr>
                          <w:rFonts w:ascii="黑体" w:hAnsi="黑体" w:eastAsia="黑体"/>
                          <w:color w:val="000000"/>
                          <w:sz w:val="24"/>
                          <w:szCs w:val="24"/>
                        </w:rPr>
                      </w:pPr>
                      <w:r>
                        <w:rPr>
                          <w:rFonts w:hint="eastAsia" w:ascii="黑体" w:hAnsi="黑体" w:eastAsia="黑体"/>
                          <w:color w:val="000000"/>
                          <w:sz w:val="24"/>
                          <w:szCs w:val="24"/>
                        </w:rPr>
                        <w:t>（盖章）</w:t>
                      </w:r>
                    </w:p>
                  </w:txbxContent>
                </v:textbox>
              </v:rect>
            </w:pict>
          </mc:Fallback>
        </mc:AlternateContent>
      </w:r>
      <w:r>
        <w:rPr>
          <w:rFonts w:hint="eastAsia" w:ascii="黑体" w:hAnsi="黑体" w:eastAsia="黑体" w:cs="宋体"/>
          <w:kern w:val="0"/>
          <w:sz w:val="30"/>
          <w:szCs w:val="30"/>
        </w:rPr>
        <w:t>姓名</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性别</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出生年月</w:t>
      </w:r>
      <w:r>
        <w:rPr>
          <w:rFonts w:hint="eastAsia" w:ascii="黑体" w:hAnsi="黑体" w:eastAsia="黑体" w:cs="宋体"/>
          <w:kern w:val="0"/>
          <w:sz w:val="30"/>
          <w:szCs w:val="30"/>
          <w:u w:val="single"/>
        </w:rPr>
        <w:t xml:space="preserve">                   </w:t>
      </w:r>
    </w:p>
    <w:p>
      <w:pPr>
        <w:spacing w:after="62" w:afterLines="20"/>
        <w:rPr>
          <w:rFonts w:ascii="黑体" w:hAnsi="黑体" w:eastAsia="黑体" w:cs="宋体"/>
          <w:kern w:val="0"/>
          <w:sz w:val="30"/>
          <w:szCs w:val="30"/>
        </w:rPr>
      </w:pPr>
      <w:r>
        <w:rPr>
          <w:rFonts w:hint="eastAsia" w:ascii="黑体" w:hAnsi="黑体" w:eastAsia="黑体" w:cs="宋体"/>
          <w:kern w:val="0"/>
          <w:sz w:val="30"/>
          <w:szCs w:val="30"/>
        </w:rPr>
        <w:t>社会保障卡号</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人员类别：</w:t>
      </w:r>
      <w:r>
        <w:rPr>
          <w:rFonts w:hint="eastAsia" w:ascii="黑体" w:hAnsi="黑体" w:eastAsia="黑体" w:cs="宋体"/>
          <w:kern w:val="0"/>
          <w:sz w:val="30"/>
          <w:szCs w:val="30"/>
          <w:u w:val="single"/>
        </w:rPr>
        <w:t>职工□  居民□  离休□  二乙□</w:t>
      </w:r>
    </w:p>
    <w:p>
      <w:pPr>
        <w:spacing w:after="62" w:afterLines="20"/>
        <w:rPr>
          <w:rFonts w:ascii="黑体" w:hAnsi="黑体" w:eastAsia="黑体" w:cs="宋体"/>
          <w:kern w:val="0"/>
          <w:sz w:val="30"/>
          <w:szCs w:val="30"/>
        </w:rPr>
      </w:pPr>
      <w:r>
        <w:rPr>
          <w:rFonts w:hint="eastAsia" w:ascii="黑体" w:hAnsi="黑体" w:eastAsia="黑体" w:cs="宋体"/>
          <w:kern w:val="0"/>
          <w:sz w:val="30"/>
          <w:szCs w:val="30"/>
        </w:rPr>
        <w:t>身份证号</w:t>
      </w:r>
      <w:r>
        <w:rPr>
          <w:rFonts w:hint="eastAsia" w:ascii="黑体" w:hAnsi="黑体" w:eastAsia="黑体" w:cs="宋体"/>
          <w:kern w:val="0"/>
          <w:sz w:val="30"/>
          <w:szCs w:val="30"/>
          <w:u w:val="single"/>
        </w:rPr>
        <w:t xml:space="preserve">                                                      </w:t>
      </w:r>
    </w:p>
    <w:p>
      <w:pPr>
        <w:spacing w:after="62" w:afterLines="20"/>
        <w:rPr>
          <w:rFonts w:ascii="黑体" w:hAnsi="黑体" w:eastAsia="黑体" w:cs="宋体"/>
          <w:kern w:val="0"/>
          <w:sz w:val="30"/>
          <w:szCs w:val="30"/>
        </w:rPr>
      </w:pPr>
      <w:r>
        <w:rPr>
          <w:rFonts w:hint="eastAsia" w:ascii="黑体" w:hAnsi="黑体" w:eastAsia="黑体" w:cs="宋体"/>
          <w:kern w:val="0"/>
          <w:sz w:val="30"/>
          <w:szCs w:val="30"/>
        </w:rPr>
        <w:t>参保属地</w:t>
      </w:r>
      <w:r>
        <w:rPr>
          <w:rFonts w:hint="eastAsia" w:ascii="黑体" w:hAnsi="黑体" w:eastAsia="黑体" w:cs="宋体"/>
          <w:kern w:val="0"/>
          <w:sz w:val="30"/>
          <w:szCs w:val="30"/>
          <w:u w:val="single"/>
        </w:rPr>
        <w:t xml:space="preserve">         市       区（县）</w:t>
      </w:r>
      <w:r>
        <w:rPr>
          <w:rFonts w:hint="eastAsia" w:ascii="黑体" w:hAnsi="黑体" w:eastAsia="黑体" w:cs="宋体"/>
          <w:kern w:val="0"/>
          <w:sz w:val="30"/>
          <w:szCs w:val="30"/>
        </w:rPr>
        <w:t xml:space="preserve"> 工作单位</w:t>
      </w:r>
      <w:r>
        <w:rPr>
          <w:rFonts w:hint="eastAsia" w:ascii="黑体" w:hAnsi="黑体" w:eastAsia="黑体" w:cs="宋体"/>
          <w:kern w:val="0"/>
          <w:sz w:val="30"/>
          <w:szCs w:val="30"/>
          <w:u w:val="single"/>
        </w:rPr>
        <w:t xml:space="preserve">                   </w:t>
      </w:r>
    </w:p>
    <w:p>
      <w:pPr>
        <w:spacing w:after="62" w:afterLines="20"/>
        <w:rPr>
          <w:rFonts w:ascii="黑体" w:hAnsi="黑体" w:eastAsia="黑体" w:cs="宋体"/>
          <w:kern w:val="0"/>
          <w:sz w:val="30"/>
          <w:szCs w:val="30"/>
        </w:rPr>
      </w:pPr>
      <w:r>
        <w:rPr>
          <w:rFonts w:hint="eastAsia" w:ascii="黑体" w:hAnsi="黑体" w:eastAsia="黑体" w:cs="宋体"/>
          <w:kern w:val="0"/>
          <w:sz w:val="30"/>
          <w:szCs w:val="30"/>
        </w:rPr>
        <w:t>联系电话</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 xml:space="preserve"> 家庭住址</w:t>
      </w:r>
      <w:r>
        <w:rPr>
          <w:rFonts w:hint="eastAsia" w:ascii="黑体" w:hAnsi="黑体" w:eastAsia="黑体" w:cs="宋体"/>
          <w:kern w:val="0"/>
          <w:sz w:val="30"/>
          <w:szCs w:val="30"/>
          <w:u w:val="single"/>
        </w:rPr>
        <w:t xml:space="preserve">                                   </w:t>
      </w:r>
    </w:p>
    <w:p>
      <w:pPr>
        <w:spacing w:after="62" w:afterLines="20"/>
        <w:rPr>
          <w:rFonts w:ascii="黑体" w:hAnsi="黑体" w:eastAsia="黑体" w:cs="宋体"/>
          <w:kern w:val="0"/>
          <w:sz w:val="30"/>
          <w:szCs w:val="30"/>
        </w:rPr>
      </w:pPr>
      <w:r>
        <w:rPr>
          <w:rFonts w:hint="eastAsia" w:ascii="黑体" w:hAnsi="黑体" w:eastAsia="黑体" w:cs="宋体"/>
          <w:kern w:val="0"/>
          <w:sz w:val="30"/>
          <w:szCs w:val="30"/>
        </w:rPr>
        <w:t>特药名称</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 xml:space="preserve"> 病人体重</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KG</w:t>
      </w:r>
    </w:p>
    <w:p>
      <w:pPr>
        <w:spacing w:after="62" w:afterLines="20"/>
        <w:rPr>
          <w:rFonts w:ascii="黑体" w:hAnsi="黑体" w:eastAsia="黑体" w:cs="宋体"/>
          <w:kern w:val="0"/>
          <w:sz w:val="30"/>
          <w:szCs w:val="30"/>
        </w:rPr>
      </w:pPr>
      <w:r>
        <w:rPr>
          <w:rFonts w:hint="eastAsia" w:ascii="黑体" w:hAnsi="黑体" w:eastAsia="黑体" w:cs="宋体"/>
          <w:kern w:val="0"/>
          <w:sz w:val="30"/>
          <w:szCs w:val="30"/>
        </w:rPr>
        <w:t>首次用药剂量</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 xml:space="preserve"> 维持用药剂量</w:t>
      </w:r>
      <w:r>
        <w:rPr>
          <w:rFonts w:hint="eastAsia" w:ascii="黑体" w:hAnsi="黑体" w:eastAsia="黑体" w:cs="宋体"/>
          <w:kern w:val="0"/>
          <w:sz w:val="30"/>
          <w:szCs w:val="30"/>
          <w:u w:val="single"/>
        </w:rPr>
        <w:t xml:space="preserve">                                </w:t>
      </w:r>
    </w:p>
    <w:p>
      <w:pPr>
        <w:spacing w:after="62" w:afterLines="20"/>
        <w:rPr>
          <w:rFonts w:ascii="黑体" w:hAnsi="黑体" w:eastAsia="黑体" w:cs="宋体"/>
          <w:kern w:val="0"/>
          <w:sz w:val="30"/>
          <w:szCs w:val="30"/>
        </w:rPr>
      </w:pPr>
      <w:r>
        <w:rPr>
          <w:rFonts w:hint="eastAsia" w:ascii="黑体" w:hAnsi="黑体" w:eastAsia="黑体" w:cs="宋体"/>
          <w:kern w:val="0"/>
          <w:sz w:val="30"/>
          <w:szCs w:val="30"/>
        </w:rPr>
        <w:t>指定医院</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责任医师</w:t>
      </w:r>
      <w:r>
        <w:rPr>
          <w:rFonts w:hint="eastAsia" w:ascii="黑体" w:hAnsi="黑体" w:eastAsia="黑体" w:cs="宋体"/>
          <w:kern w:val="0"/>
          <w:sz w:val="30"/>
          <w:szCs w:val="30"/>
          <w:u w:val="single"/>
        </w:rPr>
        <w:t xml:space="preserve">        </w:t>
      </w:r>
      <w:r>
        <w:rPr>
          <w:rFonts w:hint="eastAsia" w:ascii="黑体" w:hAnsi="黑体" w:eastAsia="黑体" w:cs="宋体"/>
          <w:kern w:val="0"/>
          <w:sz w:val="30"/>
          <w:szCs w:val="30"/>
        </w:rPr>
        <w:t xml:space="preserve">   指定药店</w:t>
      </w:r>
      <w:r>
        <w:rPr>
          <w:rFonts w:hint="eastAsia" w:ascii="黑体" w:hAnsi="黑体" w:eastAsia="黑体" w:cs="宋体"/>
          <w:kern w:val="0"/>
          <w:sz w:val="30"/>
          <w:szCs w:val="30"/>
          <w:u w:val="single"/>
        </w:rPr>
        <w:t xml:space="preserve">                      </w:t>
      </w:r>
    </w:p>
    <w:p>
      <w:pPr>
        <w:spacing w:after="62" w:afterLines="20"/>
        <w:jc w:val="left"/>
        <w:rPr>
          <w:rFonts w:ascii="黑体" w:hAnsi="黑体" w:eastAsia="黑体" w:cs="宋体"/>
          <w:kern w:val="0"/>
          <w:sz w:val="30"/>
          <w:szCs w:val="30"/>
        </w:rPr>
      </w:pPr>
      <w:r>
        <w:rPr>
          <w:rFonts w:hint="eastAsia" w:ascii="黑体" w:hAnsi="黑体" w:eastAsia="黑体" w:cs="宋体"/>
          <w:kern w:val="0"/>
          <w:sz w:val="30"/>
          <w:szCs w:val="30"/>
        </w:rPr>
        <w:t>发证日期         年       月       日    变更时间         年       月       日</w:t>
      </w:r>
    </w:p>
    <w:p>
      <w:pPr>
        <w:spacing w:after="62" w:afterLines="20"/>
        <w:jc w:val="center"/>
        <w:rPr>
          <w:rFonts w:ascii="黑体" w:hAnsi="黑体" w:eastAsia="黑体" w:cs="宋体"/>
          <w:kern w:val="0"/>
          <w:sz w:val="36"/>
        </w:rPr>
      </w:pPr>
      <w:r>
        <w:rPr>
          <w:rFonts w:hint="eastAsia" w:ascii="黑体" w:hAnsi="黑体" w:eastAsia="黑体" w:cs="宋体"/>
          <w:kern w:val="0"/>
          <w:sz w:val="36"/>
        </w:rPr>
        <w:t>重点医疗救助对象</w:t>
      </w:r>
    </w:p>
    <w:p>
      <w:pPr>
        <w:spacing w:after="62" w:afterLines="20"/>
        <w:jc w:val="left"/>
        <w:rPr>
          <w:rFonts w:ascii="黑体" w:hAnsi="黑体" w:eastAsia="黑体" w:cs="宋体"/>
          <w:kern w:val="0"/>
          <w:sz w:val="30"/>
          <w:szCs w:val="30"/>
        </w:rPr>
      </w:pPr>
    </w:p>
    <w:p>
      <w:pPr>
        <w:spacing w:after="62" w:afterLines="20"/>
        <w:jc w:val="left"/>
        <w:rPr>
          <w:rFonts w:ascii="黑体" w:hAnsi="黑体" w:eastAsia="黑体" w:cs="宋体"/>
          <w:kern w:val="0"/>
          <w:sz w:val="30"/>
          <w:szCs w:val="30"/>
          <w:u w:val="single"/>
        </w:rPr>
      </w:pPr>
      <w:r>
        <w:rPr>
          <w:rFonts w:hint="eastAsia" w:ascii="黑体" w:hAnsi="黑体" w:eastAsia="黑体" w:cs="宋体"/>
          <w:kern w:val="0"/>
          <w:sz w:val="30"/>
          <w:szCs w:val="30"/>
        </w:rPr>
        <w:t>姓    名</w:t>
      </w:r>
      <w:r>
        <w:rPr>
          <w:rFonts w:hint="eastAsia" w:ascii="黑体" w:hAnsi="黑体" w:eastAsia="黑体" w:cs="宋体"/>
          <w:kern w:val="0"/>
          <w:sz w:val="30"/>
          <w:szCs w:val="30"/>
          <w:u w:val="single"/>
        </w:rPr>
        <w:t xml:space="preserve">                 </w:t>
      </w:r>
    </w:p>
    <w:p>
      <w:pPr>
        <w:spacing w:after="62" w:afterLines="20"/>
        <w:jc w:val="left"/>
        <w:rPr>
          <w:rFonts w:ascii="黑体" w:hAnsi="黑体" w:eastAsia="黑体" w:cs="宋体"/>
          <w:kern w:val="0"/>
          <w:sz w:val="30"/>
          <w:szCs w:val="30"/>
          <w:u w:val="single"/>
        </w:rPr>
      </w:pPr>
      <w:r>
        <w:rPr>
          <w:rFonts w:hint="eastAsia" w:ascii="黑体" w:hAnsi="黑体" w:eastAsia="黑体" w:cs="宋体"/>
          <w:kern w:val="0"/>
          <w:sz w:val="30"/>
          <w:szCs w:val="30"/>
        </w:rPr>
        <w:t>性    别</w:t>
      </w:r>
      <w:r>
        <w:rPr>
          <w:rFonts w:hint="eastAsia" w:ascii="黑体" w:hAnsi="黑体" w:eastAsia="黑体" w:cs="宋体"/>
          <w:kern w:val="0"/>
          <w:sz w:val="30"/>
          <w:szCs w:val="30"/>
          <w:u w:val="single"/>
        </w:rPr>
        <w:t xml:space="preserve">                 </w:t>
      </w:r>
    </w:p>
    <w:p>
      <w:pPr>
        <w:spacing w:after="62" w:afterLines="20"/>
        <w:jc w:val="left"/>
        <w:rPr>
          <w:rFonts w:ascii="黑体" w:hAnsi="黑体" w:eastAsia="黑体" w:cs="宋体"/>
          <w:kern w:val="0"/>
          <w:sz w:val="30"/>
          <w:szCs w:val="30"/>
          <w:u w:val="single"/>
        </w:rPr>
      </w:pPr>
      <w:r>
        <w:rPr>
          <w:rFonts w:hint="eastAsia" w:ascii="黑体" w:hAnsi="黑体" w:eastAsia="黑体" w:cs="宋体"/>
          <w:kern w:val="0"/>
          <w:sz w:val="30"/>
          <w:szCs w:val="30"/>
        </w:rPr>
        <w:t>贫困人员类别（简称）</w:t>
      </w:r>
      <w:r>
        <w:rPr>
          <w:rFonts w:hint="eastAsia" w:ascii="黑体" w:hAnsi="黑体" w:eastAsia="黑体" w:cs="宋体"/>
          <w:kern w:val="0"/>
          <w:sz w:val="30"/>
          <w:szCs w:val="30"/>
          <w:u w:val="single"/>
        </w:rPr>
        <w:t xml:space="preserve">                              </w:t>
      </w:r>
    </w:p>
    <w:p>
      <w:pPr>
        <w:spacing w:after="62" w:afterLines="20"/>
        <w:jc w:val="left"/>
        <w:rPr>
          <w:rFonts w:ascii="黑体" w:hAnsi="黑体" w:eastAsia="黑体" w:cs="宋体"/>
          <w:kern w:val="0"/>
          <w:sz w:val="30"/>
          <w:szCs w:val="30"/>
        </w:rPr>
      </w:pPr>
      <w:r>
        <w:rPr>
          <w:rFonts w:hint="eastAsia" w:ascii="黑体" w:hAnsi="黑体" w:eastAsia="黑体" w:cs="宋体"/>
          <w:kern w:val="0"/>
          <w:sz w:val="30"/>
          <w:szCs w:val="30"/>
        </w:rPr>
        <w:t>医保编码</w:t>
      </w:r>
      <w:r>
        <w:rPr>
          <w:rFonts w:hint="eastAsia" w:ascii="黑体" w:hAnsi="黑体" w:eastAsia="黑体" w:cs="宋体"/>
          <w:kern w:val="0"/>
          <w:sz w:val="30"/>
          <w:szCs w:val="30"/>
          <w:u w:val="single"/>
        </w:rPr>
        <w:t xml:space="preserve">                 </w:t>
      </w:r>
    </w:p>
    <w:p>
      <w:pPr>
        <w:spacing w:after="62" w:afterLines="20"/>
        <w:jc w:val="left"/>
        <w:rPr>
          <w:rFonts w:ascii="黑体" w:hAnsi="黑体" w:eastAsia="黑体" w:cs="宋体"/>
          <w:kern w:val="0"/>
          <w:sz w:val="30"/>
          <w:szCs w:val="30"/>
        </w:rPr>
      </w:pPr>
    </w:p>
    <w:p>
      <w:pPr>
        <w:spacing w:after="62" w:afterLines="20"/>
        <w:jc w:val="left"/>
        <w:rPr>
          <w:rFonts w:ascii="黑体" w:hAnsi="黑体" w:eastAsia="黑体" w:cs="宋体"/>
          <w:kern w:val="0"/>
          <w:sz w:val="30"/>
          <w:szCs w:val="30"/>
        </w:rPr>
      </w:pPr>
    </w:p>
    <w:p>
      <w:pPr>
        <w:spacing w:after="62" w:afterLines="20"/>
        <w:jc w:val="left"/>
        <w:rPr>
          <w:rFonts w:ascii="黑体" w:hAnsi="黑体" w:eastAsia="黑体" w:cs="宋体"/>
          <w:kern w:val="0"/>
          <w:sz w:val="30"/>
          <w:szCs w:val="30"/>
        </w:rPr>
      </w:pPr>
      <w:r>
        <w:rPr>
          <w:rFonts w:hint="eastAsia" w:ascii="黑体" w:hAnsi="黑体" w:eastAsia="黑体" w:cs="宋体"/>
          <w:kern w:val="0"/>
          <w:sz w:val="30"/>
          <w:szCs w:val="30"/>
        </w:rPr>
        <w:t>审核人签字                             经办机构盖章</w:t>
      </w:r>
    </w:p>
    <w:p>
      <w:pPr>
        <w:spacing w:after="312" w:afterLines="100"/>
        <w:rPr>
          <w:rFonts w:hint="eastAsia" w:ascii="黑体" w:hAnsi="黑体" w:eastAsia="黑体" w:cs="宋体"/>
          <w:kern w:val="0"/>
          <w:sz w:val="36"/>
        </w:rPr>
      </w:pPr>
      <w:r>
        <w:rPr>
          <w:rFonts w:hint="eastAsia" w:ascii="黑体" w:hAnsi="黑体" w:eastAsia="黑体" w:cs="宋体"/>
          <w:kern w:val="0"/>
          <w:sz w:val="36"/>
        </w:rPr>
        <w:t xml:space="preserve">        年     月     日                        年     月     日</w:t>
      </w:r>
    </w:p>
    <w:p>
      <w:pPr>
        <w:spacing w:after="312" w:afterLines="100" w:line="600" w:lineRule="exact"/>
        <w:jc w:val="center"/>
        <w:rPr>
          <w:rFonts w:ascii="黑体" w:hAnsi="黑体" w:eastAsia="黑体" w:cs="宋体"/>
          <w:kern w:val="0"/>
          <w:sz w:val="36"/>
        </w:rPr>
      </w:pPr>
      <w:r>
        <w:rPr>
          <w:rFonts w:hint="eastAsia" w:ascii="黑体" w:hAnsi="黑体" w:eastAsia="黑体" w:cs="宋体"/>
          <w:kern w:val="0"/>
          <w:sz w:val="36"/>
        </w:rPr>
        <w:t>患者领药记录</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第一次：领药时间：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第二次：领药时间：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第三次：领药时间：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第四次：领药时间：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第五次：领药时间：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第六次：领药时间：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第七次：领药时间：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第八次：领药时间：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第九次：领药时间：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第十次：领药时间：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第十一次：领药时间：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第十二次：领药时间：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患者签名：</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药师签名：</w:t>
      </w:r>
      <w:r>
        <w:rPr>
          <w:rFonts w:hint="eastAsia" w:ascii="黑体" w:hAnsi="黑体" w:eastAsia="黑体" w:cs="宋体"/>
          <w:kern w:val="0"/>
          <w:sz w:val="28"/>
          <w:szCs w:val="30"/>
          <w:u w:val="single"/>
        </w:rPr>
        <w:t xml:space="preserve">            </w:t>
      </w:r>
    </w:p>
    <w:p>
      <w:pPr>
        <w:widowControl/>
        <w:jc w:val="left"/>
        <w:rPr>
          <w:rFonts w:ascii="方正黑体_GBK" w:hAnsi="宋体" w:eastAsia="方正黑体_GBK" w:cs="宋体"/>
          <w:kern w:val="0"/>
          <w:sz w:val="36"/>
        </w:rPr>
      </w:pPr>
      <w:r>
        <w:rPr>
          <w:rFonts w:ascii="方正黑体_GBK" w:hAnsi="宋体" w:eastAsia="方正黑体_GBK" w:cs="宋体"/>
          <w:kern w:val="0"/>
          <w:sz w:val="36"/>
        </w:rPr>
        <w:br w:type="page"/>
      </w:r>
    </w:p>
    <w:p>
      <w:pPr>
        <w:spacing w:after="312" w:afterLines="100" w:line="600" w:lineRule="exact"/>
        <w:jc w:val="center"/>
        <w:rPr>
          <w:rFonts w:ascii="黑体" w:hAnsi="黑体" w:eastAsia="黑体" w:cs="宋体"/>
          <w:kern w:val="0"/>
          <w:sz w:val="36"/>
        </w:rPr>
      </w:pPr>
      <w:r>
        <w:rPr>
          <w:rFonts w:hint="eastAsia" w:ascii="黑体" w:hAnsi="黑体" w:eastAsia="黑体" w:cs="宋体"/>
          <w:kern w:val="0"/>
          <w:sz w:val="36"/>
        </w:rPr>
        <w:t>病人注射给药记录</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第一次用药时间：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第二次用药时间：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第三次用药时间：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第四次用药时间：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line="600" w:lineRule="exact"/>
        <w:rPr>
          <w:rFonts w:ascii="黑体" w:hAnsi="黑体" w:eastAsia="黑体" w:cs="宋体"/>
          <w:kern w:val="0"/>
          <w:sz w:val="28"/>
          <w:szCs w:val="30"/>
        </w:rPr>
      </w:pPr>
      <w:r>
        <w:rPr>
          <w:rFonts w:hint="eastAsia" w:ascii="黑体" w:hAnsi="黑体" w:eastAsia="黑体" w:cs="宋体"/>
          <w:kern w:val="0"/>
          <w:sz w:val="28"/>
          <w:szCs w:val="30"/>
        </w:rPr>
        <w:t>第五次用药时间：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line="600" w:lineRule="exact"/>
        <w:rPr>
          <w:rFonts w:ascii="方正书宋_GBK" w:hAnsi="宋体" w:eastAsia="方正书宋_GBK" w:cs="宋体"/>
          <w:kern w:val="0"/>
          <w:sz w:val="28"/>
          <w:szCs w:val="30"/>
        </w:rPr>
      </w:pPr>
      <w:r>
        <w:rPr>
          <w:rFonts w:hint="eastAsia" w:ascii="黑体" w:hAnsi="黑体" w:eastAsia="黑体" w:cs="宋体"/>
          <w:kern w:val="0"/>
          <w:sz w:val="28"/>
          <w:szCs w:val="30"/>
        </w:rPr>
        <w:t>第六次用药时间：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r>
        <w:rPr>
          <w:rFonts w:hint="eastAsia" w:ascii="方正书宋_GBK" w:hAnsi="宋体" w:eastAsia="方正书宋_GBK"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第七次用药时间：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第八次用药时间：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第九次用药时间：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第十次用药时间：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rPr>
          <w:rFonts w:ascii="黑体" w:hAnsi="黑体" w:eastAsia="黑体" w:cs="宋体"/>
          <w:kern w:val="0"/>
          <w:sz w:val="28"/>
          <w:szCs w:val="30"/>
        </w:rPr>
      </w:pPr>
      <w:r>
        <w:rPr>
          <w:rFonts w:hint="eastAsia" w:ascii="黑体" w:hAnsi="黑体" w:eastAsia="黑体" w:cs="宋体"/>
          <w:kern w:val="0"/>
          <w:sz w:val="28"/>
          <w:szCs w:val="30"/>
        </w:rPr>
        <w:t>第十一次用药时间：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p>
    <w:p>
      <w:pPr>
        <w:spacing w:after="468" w:afterLines="150"/>
        <w:rPr>
          <w:rFonts w:ascii="方正书宋_GBK" w:hAnsi="宋体" w:eastAsia="方正书宋_GBK" w:cs="宋体"/>
          <w:kern w:val="0"/>
          <w:sz w:val="28"/>
          <w:szCs w:val="30"/>
        </w:rPr>
      </w:pPr>
      <w:r>
        <w:rPr>
          <w:rFonts w:hint="eastAsia" w:ascii="黑体" w:hAnsi="黑体" w:eastAsia="黑体" w:cs="宋体"/>
          <w:kern w:val="0"/>
          <w:sz w:val="28"/>
          <w:szCs w:val="30"/>
        </w:rPr>
        <w:t>第十二次用药时间：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年</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月</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日 用药剂量：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剩余剂量：</w:t>
      </w:r>
      <w:r>
        <w:rPr>
          <w:rFonts w:hint="eastAsia" w:ascii="黑体" w:hAnsi="黑体" w:eastAsia="黑体" w:cs="宋体"/>
          <w:kern w:val="0"/>
          <w:sz w:val="28"/>
          <w:szCs w:val="30"/>
          <w:u w:val="single"/>
        </w:rPr>
        <w:t xml:space="preserve">    </w:t>
      </w:r>
      <w:r>
        <w:rPr>
          <w:rFonts w:hint="eastAsia" w:ascii="黑体" w:hAnsi="黑体" w:eastAsia="黑体" w:cs="宋体"/>
          <w:kern w:val="0"/>
          <w:sz w:val="28"/>
          <w:szCs w:val="30"/>
        </w:rPr>
        <w:t>mg 护士签名：</w:t>
      </w:r>
      <w:r>
        <w:rPr>
          <w:rFonts w:hint="eastAsia" w:ascii="黑体" w:hAnsi="黑体" w:eastAsia="黑体" w:cs="宋体"/>
          <w:kern w:val="0"/>
          <w:sz w:val="28"/>
          <w:szCs w:val="30"/>
          <w:u w:val="single"/>
        </w:rPr>
        <w:t xml:space="preserve">       </w:t>
      </w:r>
      <w:r>
        <w:rPr>
          <w:rFonts w:hint="eastAsia" w:ascii="方正书宋_GBK" w:hAnsi="宋体" w:eastAsia="方正书宋_GBK" w:cs="宋体"/>
          <w:kern w:val="0"/>
          <w:sz w:val="28"/>
          <w:szCs w:val="30"/>
          <w:u w:val="single"/>
        </w:rPr>
        <w:t xml:space="preserve"> </w:t>
      </w:r>
    </w:p>
    <w:p>
      <w:pPr>
        <w:ind w:firstLine="600" w:firstLineChars="200"/>
        <w:rPr>
          <w:rFonts w:ascii="方正书宋_GBK" w:hAnsi="宋体" w:eastAsia="方正书宋_GBK" w:cs="宋体"/>
          <w:kern w:val="0"/>
          <w:sz w:val="30"/>
          <w:szCs w:val="30"/>
        </w:rPr>
      </w:pPr>
    </w:p>
    <w:p>
      <w:pPr>
        <w:spacing w:after="312" w:afterLines="100" w:line="560" w:lineRule="exact"/>
        <w:jc w:val="center"/>
        <w:rPr>
          <w:rFonts w:ascii="黑体" w:hAnsi="黑体" w:eastAsia="黑体" w:cs="宋体"/>
          <w:kern w:val="0"/>
          <w:sz w:val="36"/>
        </w:rPr>
      </w:pPr>
      <w:r>
        <w:rPr>
          <w:rFonts w:hint="eastAsia" w:ascii="黑体" w:hAnsi="黑体" w:eastAsia="黑体" w:cs="宋体"/>
          <w:kern w:val="0"/>
          <w:sz w:val="36"/>
        </w:rPr>
        <w:t>不良反应记录</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widowControl/>
        <w:spacing w:after="31" w:afterLines="10" w:line="560" w:lineRule="exact"/>
        <w:jc w:val="lef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widowControl/>
        <w:spacing w:after="31" w:afterLines="10" w:line="560" w:lineRule="exact"/>
        <w:jc w:val="lef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widowControl/>
        <w:spacing w:after="31" w:afterLines="10" w:line="560" w:lineRule="exact"/>
        <w:jc w:val="left"/>
        <w:rPr>
          <w:rFonts w:ascii="黑体" w:hAnsi="黑体" w:eastAsia="黑体" w:cs="宋体"/>
          <w:kern w:val="0"/>
          <w:sz w:val="36"/>
        </w:rPr>
      </w:pPr>
      <w:r>
        <w:rPr>
          <w:rFonts w:hint="eastAsia" w:ascii="方正书宋_GBK" w:hAnsi="宋体" w:eastAsia="方正书宋_GBK" w:cs="宋体"/>
          <w:kern w:val="0"/>
          <w:sz w:val="30"/>
          <w:szCs w:val="30"/>
          <w:u w:val="single"/>
        </w:rPr>
        <w:t xml:space="preserve">                                                                               </w:t>
      </w:r>
      <w:r>
        <w:rPr>
          <w:rFonts w:ascii="方正黑体_GBK" w:hAnsi="宋体" w:eastAsia="方正黑体_GBK" w:cs="宋体"/>
          <w:kern w:val="0"/>
          <w:sz w:val="36"/>
        </w:rPr>
        <w:br w:type="page"/>
      </w:r>
    </w:p>
    <w:p>
      <w:pPr>
        <w:spacing w:after="312" w:afterLines="100" w:line="560" w:lineRule="exact"/>
        <w:jc w:val="center"/>
        <w:rPr>
          <w:rFonts w:ascii="黑体" w:hAnsi="黑体" w:eastAsia="黑体" w:cs="宋体"/>
          <w:kern w:val="0"/>
          <w:sz w:val="36"/>
        </w:rPr>
      </w:pPr>
      <w:r>
        <w:rPr>
          <w:rFonts w:hint="eastAsia" w:ascii="黑体" w:hAnsi="黑体" w:eastAsia="黑体" w:cs="宋体"/>
          <w:kern w:val="0"/>
          <w:sz w:val="36"/>
        </w:rPr>
        <w:t>其他情况记录</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spacing w:after="31" w:afterLines="10" w:line="560" w:lineRule="exac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widowControl/>
        <w:spacing w:after="31" w:afterLines="10" w:line="560" w:lineRule="exact"/>
        <w:jc w:val="lef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widowControl/>
        <w:spacing w:after="31" w:afterLines="10" w:line="560" w:lineRule="exact"/>
        <w:jc w:val="left"/>
        <w:rPr>
          <w:rFonts w:ascii="方正书宋_GBK" w:hAnsi="宋体" w:eastAsia="方正书宋_GBK" w:cs="宋体"/>
          <w:kern w:val="0"/>
          <w:sz w:val="30"/>
          <w:szCs w:val="30"/>
          <w:u w:val="single"/>
        </w:rPr>
      </w:pPr>
      <w:r>
        <w:rPr>
          <w:rFonts w:hint="eastAsia" w:ascii="方正书宋_GBK" w:hAnsi="宋体" w:eastAsia="方正书宋_GBK" w:cs="宋体"/>
          <w:kern w:val="0"/>
          <w:sz w:val="30"/>
          <w:szCs w:val="30"/>
          <w:u w:val="single"/>
        </w:rPr>
        <w:t xml:space="preserve">                                                                               </w:t>
      </w:r>
    </w:p>
    <w:p>
      <w:pPr>
        <w:widowControl/>
        <w:spacing w:after="31" w:afterLines="10" w:line="560" w:lineRule="exact"/>
        <w:jc w:val="left"/>
        <w:rPr>
          <w:rFonts w:hint="eastAsia" w:ascii="方正书宋_GBK" w:hAnsi="宋体" w:eastAsia="方正书宋_GBK" w:cs="宋体"/>
          <w:kern w:val="0"/>
          <w:sz w:val="30"/>
          <w:szCs w:val="30"/>
          <w:u w:val="single"/>
        </w:rPr>
        <w:sectPr>
          <w:pgSz w:w="14571" w:h="10319" w:orient="landscape"/>
          <w:pgMar w:top="1418" w:right="1418" w:bottom="1418" w:left="1418" w:header="851" w:footer="992" w:gutter="0"/>
          <w:pgBorders w:offsetFrom="page">
            <w:top w:val="single" w:color="auto" w:sz="4" w:space="24"/>
            <w:left w:val="single" w:color="auto" w:sz="4" w:space="24"/>
            <w:bottom w:val="single" w:color="auto" w:sz="4" w:space="24"/>
            <w:right w:val="single" w:color="auto" w:sz="4" w:space="24"/>
          </w:pgBorders>
          <w:cols w:space="720" w:num="1"/>
          <w:docGrid w:type="lines" w:linePitch="312" w:charSpace="0"/>
        </w:sectPr>
      </w:pPr>
      <w:r>
        <w:rPr>
          <w:rFonts w:hint="eastAsia" w:ascii="方正书宋_GBK" w:hAnsi="宋体" w:eastAsia="方正书宋_GBK" w:cs="宋体"/>
          <w:kern w:val="0"/>
          <w:sz w:val="30"/>
          <w:szCs w:val="30"/>
          <w:u w:val="single"/>
        </w:rPr>
        <w:t xml:space="preserve">                                                                               </w:t>
      </w:r>
    </w:p>
    <w:p>
      <w:pPr>
        <w:adjustRightInd w:val="0"/>
        <w:spacing w:line="440" w:lineRule="exact"/>
        <w:rPr>
          <w:rFonts w:ascii="Times New Roman" w:hAnsi="黑体" w:eastAsia="黑体"/>
          <w:color w:val="000000"/>
        </w:rPr>
      </w:pPr>
      <w:r>
        <w:rPr>
          <w:rFonts w:ascii="Times New Roman" w:hAnsi="黑体" w:eastAsia="黑体"/>
          <w:color w:val="000000"/>
        </w:rPr>
        <w:t>附件</w:t>
      </w:r>
      <w:r>
        <w:rPr>
          <w:rFonts w:hint="eastAsia" w:ascii="Times New Roman" w:hAnsi="黑体" w:eastAsia="黑体"/>
          <w:color w:val="000000"/>
        </w:rPr>
        <w:t>26</w:t>
      </w:r>
    </w:p>
    <w:p>
      <w:pPr>
        <w:adjustRightInd w:val="0"/>
        <w:spacing w:line="440" w:lineRule="exact"/>
        <w:ind w:firstLine="1104" w:firstLineChars="250"/>
        <w:rPr>
          <w:rFonts w:hint="eastAsia" w:ascii="宋体" w:hAnsi="宋体" w:eastAsia="宋体" w:cs="宋体"/>
          <w:b/>
          <w:bCs/>
          <w:color w:val="000000"/>
          <w:sz w:val="44"/>
          <w:szCs w:val="44"/>
        </w:rPr>
      </w:pPr>
    </w:p>
    <w:p>
      <w:pPr>
        <w:adjustRightInd w:val="0"/>
        <w:spacing w:line="44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江苏省医疗保险特药定点医院申请表</w:t>
      </w:r>
    </w:p>
    <w:p>
      <w:pPr>
        <w:adjustRightInd w:val="0"/>
        <w:spacing w:line="440" w:lineRule="exact"/>
        <w:rPr>
          <w:rFonts w:hint="eastAsia" w:ascii="宋体" w:hAnsi="宋体" w:eastAsia="宋体" w:cs="宋体"/>
          <w:b/>
          <w:bCs/>
          <w:color w:val="000000"/>
          <w:sz w:val="44"/>
          <w:szCs w:val="44"/>
        </w:rPr>
      </w:pPr>
    </w:p>
    <w:tbl>
      <w:tblPr>
        <w:tblStyle w:val="6"/>
        <w:tblW w:w="8616" w:type="dxa"/>
        <w:jc w:val="center"/>
        <w:tblInd w:w="0" w:type="dxa"/>
        <w:tblLayout w:type="fixed"/>
        <w:tblCellMar>
          <w:top w:w="0" w:type="dxa"/>
          <w:left w:w="108" w:type="dxa"/>
          <w:bottom w:w="0" w:type="dxa"/>
          <w:right w:w="108" w:type="dxa"/>
        </w:tblCellMar>
      </w:tblPr>
      <w:tblGrid>
        <w:gridCol w:w="2689"/>
        <w:gridCol w:w="5927"/>
      </w:tblGrid>
      <w:tr>
        <w:tblPrEx>
          <w:tblLayout w:type="fixed"/>
          <w:tblCellMar>
            <w:top w:w="0" w:type="dxa"/>
            <w:left w:w="108" w:type="dxa"/>
            <w:bottom w:w="0" w:type="dxa"/>
            <w:right w:w="108" w:type="dxa"/>
          </w:tblCellMar>
        </w:tblPrEx>
        <w:trPr>
          <w:trHeight w:val="575"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定点医疗机构名称</w:t>
            </w:r>
          </w:p>
        </w:tc>
        <w:tc>
          <w:tcPr>
            <w:tcW w:w="5927" w:type="dxa"/>
            <w:tcBorders>
              <w:top w:val="single" w:color="auto" w:sz="4" w:space="0"/>
              <w:left w:val="nil"/>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568" w:hRule="atLeast"/>
          <w:jc w:val="center"/>
        </w:trPr>
        <w:tc>
          <w:tcPr>
            <w:tcW w:w="268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医保编码</w:t>
            </w:r>
          </w:p>
        </w:tc>
        <w:tc>
          <w:tcPr>
            <w:tcW w:w="5927" w:type="dxa"/>
            <w:tcBorders>
              <w:top w:val="nil"/>
              <w:left w:val="nil"/>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8616" w:type="dxa"/>
            <w:gridSpan w:val="2"/>
            <w:vMerge w:val="restart"/>
            <w:tcBorders>
              <w:top w:val="single" w:color="auto" w:sz="4" w:space="0"/>
              <w:left w:val="single" w:color="auto" w:sz="4" w:space="0"/>
              <w:bottom w:val="single" w:color="auto" w:sz="4" w:space="0"/>
              <w:right w:val="single" w:color="auto" w:sz="4" w:space="0"/>
            </w:tcBorders>
            <w:vAlign w:val="top"/>
          </w:tcPr>
          <w:p>
            <w:pPr>
              <w:spacing w:before="240"/>
              <w:jc w:val="left"/>
              <w:rPr>
                <w:rFonts w:ascii="Times New Roman" w:hAnsi="Times New Roman" w:eastAsia="仿宋"/>
                <w:kern w:val="0"/>
                <w:sz w:val="24"/>
                <w:szCs w:val="24"/>
              </w:rPr>
            </w:pPr>
            <w:r>
              <w:rPr>
                <w:rFonts w:ascii="Times New Roman" w:hAnsi="Times New Roman" w:eastAsia="仿宋"/>
                <w:kern w:val="0"/>
                <w:sz w:val="24"/>
                <w:szCs w:val="24"/>
                <w:u w:val="single"/>
              </w:rPr>
              <w:t xml:space="preserve">                 </w:t>
            </w:r>
            <w:r>
              <w:rPr>
                <w:rFonts w:ascii="Times New Roman" w:hAnsi="仿宋" w:eastAsia="仿宋"/>
                <w:kern w:val="0"/>
                <w:sz w:val="24"/>
                <w:szCs w:val="24"/>
              </w:rPr>
              <w:t>：</w:t>
            </w:r>
          </w:p>
          <w:p>
            <w:pPr>
              <w:ind w:firstLine="570"/>
              <w:jc w:val="left"/>
              <w:rPr>
                <w:rFonts w:ascii="Times New Roman" w:hAnsi="Times New Roman" w:eastAsia="仿宋"/>
                <w:kern w:val="0"/>
                <w:sz w:val="24"/>
                <w:szCs w:val="24"/>
              </w:rPr>
            </w:pPr>
            <w:r>
              <w:rPr>
                <w:rFonts w:ascii="Times New Roman" w:hAnsi="仿宋" w:eastAsia="仿宋"/>
                <w:kern w:val="0"/>
                <w:sz w:val="24"/>
                <w:szCs w:val="24"/>
              </w:rPr>
              <w:t>本院申请作为江苏省医疗保险开展特殊药品</w:t>
            </w:r>
            <w:r>
              <w:rPr>
                <w:rFonts w:ascii="Times New Roman" w:hAnsi="Times New Roman" w:eastAsia="仿宋"/>
                <w:kern w:val="0"/>
                <w:sz w:val="24"/>
                <w:szCs w:val="24"/>
                <w:u w:val="single"/>
              </w:rPr>
              <w:t xml:space="preserve">               </w:t>
            </w:r>
            <w:r>
              <w:rPr>
                <w:rFonts w:ascii="Times New Roman" w:hAnsi="仿宋" w:eastAsia="仿宋"/>
                <w:kern w:val="0"/>
                <w:sz w:val="24"/>
                <w:szCs w:val="24"/>
              </w:rPr>
              <w:t>、</w:t>
            </w:r>
          </w:p>
          <w:p>
            <w:pPr>
              <w:jc w:val="left"/>
              <w:rPr>
                <w:rFonts w:ascii="Times New Roman" w:hAnsi="Times New Roman" w:eastAsia="仿宋"/>
                <w:kern w:val="0"/>
                <w:sz w:val="24"/>
                <w:szCs w:val="24"/>
              </w:rPr>
            </w:pPr>
            <w:r>
              <w:rPr>
                <w:rFonts w:ascii="Times New Roman" w:hAnsi="Times New Roman" w:eastAsia="仿宋"/>
                <w:kern w:val="0"/>
                <w:sz w:val="24"/>
                <w:szCs w:val="24"/>
                <w:u w:val="single"/>
              </w:rPr>
              <w:t xml:space="preserve">             </w:t>
            </w:r>
            <w:r>
              <w:rPr>
                <w:rFonts w:ascii="Times New Roman" w:hAnsi="仿宋" w:eastAsia="仿宋"/>
                <w:kern w:val="0"/>
                <w:sz w:val="24"/>
                <w:szCs w:val="24"/>
              </w:rPr>
              <w:t>、</w:t>
            </w:r>
            <w:r>
              <w:rPr>
                <w:rFonts w:ascii="Times New Roman" w:hAnsi="Times New Roman" w:eastAsia="仿宋"/>
                <w:kern w:val="0"/>
                <w:sz w:val="24"/>
                <w:szCs w:val="24"/>
                <w:u w:val="single"/>
              </w:rPr>
              <w:t xml:space="preserve">             </w:t>
            </w:r>
            <w:r>
              <w:rPr>
                <w:rFonts w:ascii="Times New Roman" w:hAnsi="仿宋" w:eastAsia="仿宋"/>
                <w:kern w:val="0"/>
                <w:sz w:val="24"/>
                <w:szCs w:val="24"/>
              </w:rPr>
              <w:t>、</w:t>
            </w:r>
            <w:r>
              <w:rPr>
                <w:rFonts w:ascii="Times New Roman" w:hAnsi="Times New Roman" w:eastAsia="仿宋"/>
                <w:kern w:val="0"/>
                <w:sz w:val="24"/>
                <w:szCs w:val="24"/>
                <w:u w:val="single"/>
              </w:rPr>
              <w:t xml:space="preserve">             </w:t>
            </w:r>
            <w:r>
              <w:rPr>
                <w:rFonts w:ascii="Times New Roman" w:hAnsi="仿宋" w:eastAsia="仿宋"/>
                <w:kern w:val="0"/>
                <w:sz w:val="24"/>
                <w:szCs w:val="24"/>
              </w:rPr>
              <w:t>、</w:t>
            </w:r>
            <w:r>
              <w:rPr>
                <w:rFonts w:ascii="Times New Roman" w:hAnsi="Times New Roman" w:eastAsia="仿宋"/>
                <w:kern w:val="0"/>
                <w:sz w:val="24"/>
                <w:szCs w:val="24"/>
                <w:u w:val="single"/>
              </w:rPr>
              <w:t xml:space="preserve">             </w:t>
            </w:r>
            <w:r>
              <w:rPr>
                <w:rFonts w:ascii="Times New Roman" w:hAnsi="仿宋" w:eastAsia="仿宋"/>
                <w:kern w:val="0"/>
                <w:sz w:val="24"/>
                <w:szCs w:val="24"/>
              </w:rPr>
              <w:t>、</w:t>
            </w:r>
          </w:p>
          <w:p>
            <w:pPr>
              <w:jc w:val="left"/>
              <w:rPr>
                <w:rFonts w:ascii="Times New Roman" w:hAnsi="Times New Roman" w:eastAsia="仿宋"/>
                <w:kern w:val="0"/>
                <w:sz w:val="24"/>
                <w:szCs w:val="24"/>
              </w:rPr>
            </w:pPr>
            <w:r>
              <w:rPr>
                <w:rFonts w:ascii="Times New Roman" w:hAnsi="Times New Roman" w:eastAsia="仿宋"/>
                <w:kern w:val="0"/>
                <w:sz w:val="24"/>
                <w:szCs w:val="24"/>
                <w:u w:val="single"/>
              </w:rPr>
              <w:t xml:space="preserve">             </w:t>
            </w:r>
            <w:r>
              <w:rPr>
                <w:rFonts w:ascii="Times New Roman" w:hAnsi="仿宋" w:eastAsia="仿宋"/>
                <w:kern w:val="0"/>
                <w:sz w:val="24"/>
                <w:szCs w:val="24"/>
              </w:rPr>
              <w:t>、</w:t>
            </w:r>
            <w:r>
              <w:rPr>
                <w:rFonts w:ascii="Times New Roman" w:hAnsi="Times New Roman" w:eastAsia="仿宋"/>
                <w:kern w:val="0"/>
                <w:sz w:val="24"/>
                <w:szCs w:val="24"/>
                <w:u w:val="single"/>
              </w:rPr>
              <w:t xml:space="preserve">             </w:t>
            </w:r>
            <w:r>
              <w:rPr>
                <w:rFonts w:ascii="Times New Roman" w:hAnsi="仿宋" w:eastAsia="仿宋"/>
                <w:kern w:val="0"/>
                <w:sz w:val="24"/>
                <w:szCs w:val="24"/>
              </w:rPr>
              <w:t>、</w:t>
            </w:r>
            <w:r>
              <w:rPr>
                <w:rFonts w:ascii="Times New Roman" w:hAnsi="Times New Roman" w:eastAsia="仿宋"/>
                <w:kern w:val="0"/>
                <w:sz w:val="24"/>
                <w:szCs w:val="24"/>
                <w:u w:val="single"/>
              </w:rPr>
              <w:t xml:space="preserve">             </w:t>
            </w:r>
            <w:r>
              <w:rPr>
                <w:rFonts w:ascii="Times New Roman" w:hAnsi="仿宋" w:eastAsia="仿宋"/>
                <w:kern w:val="0"/>
                <w:sz w:val="24"/>
                <w:szCs w:val="24"/>
              </w:rPr>
              <w:t>、</w:t>
            </w:r>
            <w:r>
              <w:rPr>
                <w:rFonts w:ascii="Times New Roman" w:hAnsi="Times New Roman" w:eastAsia="仿宋"/>
                <w:kern w:val="0"/>
                <w:sz w:val="24"/>
                <w:szCs w:val="24"/>
                <w:u w:val="single"/>
              </w:rPr>
              <w:t xml:space="preserve">             </w:t>
            </w:r>
            <w:r>
              <w:rPr>
                <w:rFonts w:ascii="Times New Roman" w:hAnsi="仿宋" w:eastAsia="仿宋"/>
                <w:kern w:val="0"/>
                <w:sz w:val="24"/>
                <w:szCs w:val="24"/>
              </w:rPr>
              <w:t>、</w:t>
            </w:r>
          </w:p>
          <w:p>
            <w:pPr>
              <w:jc w:val="left"/>
              <w:rPr>
                <w:rFonts w:ascii="Times New Roman" w:hAnsi="Times New Roman" w:eastAsia="仿宋"/>
                <w:kern w:val="0"/>
                <w:sz w:val="24"/>
                <w:szCs w:val="24"/>
              </w:rPr>
            </w:pPr>
            <w:r>
              <w:rPr>
                <w:rFonts w:ascii="Times New Roman" w:hAnsi="Times New Roman" w:eastAsia="仿宋"/>
                <w:kern w:val="0"/>
                <w:sz w:val="24"/>
                <w:szCs w:val="24"/>
                <w:u w:val="single"/>
              </w:rPr>
              <w:t xml:space="preserve">             </w:t>
            </w:r>
            <w:r>
              <w:rPr>
                <w:rFonts w:ascii="Times New Roman" w:hAnsi="仿宋" w:eastAsia="仿宋"/>
                <w:kern w:val="0"/>
                <w:sz w:val="24"/>
                <w:szCs w:val="24"/>
              </w:rPr>
              <w:t>诊疗和评估的定点医院，</w:t>
            </w:r>
            <w:r>
              <w:rPr>
                <w:rFonts w:ascii="Times New Roman" w:hAnsi="Times New Roman" w:eastAsia="仿宋"/>
                <w:kern w:val="0"/>
                <w:sz w:val="24"/>
                <w:szCs w:val="24"/>
              </w:rPr>
              <w:t xml:space="preserve"> </w:t>
            </w:r>
            <w:r>
              <w:rPr>
                <w:rFonts w:ascii="Times New Roman" w:hAnsi="仿宋" w:eastAsia="仿宋"/>
                <w:sz w:val="24"/>
                <w:szCs w:val="24"/>
              </w:rPr>
              <w:t>严格按照特药管理有关规定，做好特药管理服务工作。</w:t>
            </w:r>
          </w:p>
        </w:tc>
      </w:tr>
      <w:tr>
        <w:tblPrEx>
          <w:tblLayout w:type="fixed"/>
          <w:tblCellMar>
            <w:top w:w="0" w:type="dxa"/>
            <w:left w:w="108" w:type="dxa"/>
            <w:bottom w:w="0" w:type="dxa"/>
            <w:right w:w="108" w:type="dxa"/>
          </w:tblCellMar>
        </w:tblPrEx>
        <w:trPr>
          <w:trHeight w:val="400" w:hRule="atLeast"/>
          <w:jc w:val="center"/>
        </w:trPr>
        <w:tc>
          <w:tcPr>
            <w:tcW w:w="8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jc w:val="center"/>
        </w:trPr>
        <w:tc>
          <w:tcPr>
            <w:tcW w:w="8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PrEx>
        <w:trPr>
          <w:trHeight w:val="400" w:hRule="atLeast"/>
          <w:jc w:val="center"/>
        </w:trPr>
        <w:tc>
          <w:tcPr>
            <w:tcW w:w="8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jc w:val="center"/>
        </w:trPr>
        <w:tc>
          <w:tcPr>
            <w:tcW w:w="8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2194" w:hRule="atLeast"/>
          <w:jc w:val="center"/>
        </w:trPr>
        <w:tc>
          <w:tcPr>
            <w:tcW w:w="8616" w:type="dxa"/>
            <w:gridSpan w:val="2"/>
            <w:vMerge w:val="continue"/>
            <w:tcBorders>
              <w:top w:val="single" w:color="auto" w:sz="4" w:space="0"/>
              <w:left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1473" w:hRule="atLeast"/>
          <w:jc w:val="center"/>
        </w:trPr>
        <w:tc>
          <w:tcPr>
            <w:tcW w:w="8616" w:type="dxa"/>
            <w:gridSpan w:val="2"/>
            <w:tcBorders>
              <w:left w:val="single" w:color="auto" w:sz="4" w:space="0"/>
              <w:right w:val="single" w:color="auto" w:sz="4" w:space="0"/>
            </w:tcBorders>
            <w:vAlign w:val="center"/>
          </w:tcPr>
          <w:p>
            <w:pPr>
              <w:widowControl/>
              <w:spacing w:before="156" w:beforeLines="50"/>
              <w:ind w:firstLine="3240" w:firstLineChars="1350"/>
              <w:rPr>
                <w:rFonts w:ascii="Times New Roman" w:hAnsi="Times New Roman" w:eastAsia="仿宋"/>
                <w:kern w:val="0"/>
                <w:sz w:val="24"/>
                <w:szCs w:val="24"/>
              </w:rPr>
            </w:pPr>
            <w:r>
              <w:rPr>
                <w:rFonts w:ascii="Times New Roman" w:hAnsi="仿宋" w:eastAsia="仿宋"/>
                <w:kern w:val="0"/>
                <w:sz w:val="24"/>
                <w:szCs w:val="24"/>
              </w:rPr>
              <w:t>院长</w:t>
            </w:r>
            <w:r>
              <w:rPr>
                <w:rFonts w:ascii="Times New Roman" w:hAnsi="Times New Roman" w:eastAsia="仿宋"/>
                <w:kern w:val="0"/>
                <w:sz w:val="24"/>
                <w:szCs w:val="24"/>
              </w:rPr>
              <w:t xml:space="preserve"> </w:t>
            </w:r>
            <w:r>
              <w:rPr>
                <w:rFonts w:ascii="Times New Roman" w:hAnsi="仿宋" w:eastAsia="仿宋"/>
                <w:kern w:val="0"/>
                <w:sz w:val="24"/>
                <w:szCs w:val="24"/>
              </w:rPr>
              <w:t>签名：</w:t>
            </w:r>
          </w:p>
          <w:p>
            <w:pPr>
              <w:widowControl/>
              <w:spacing w:before="156" w:beforeLines="50"/>
              <w:ind w:firstLine="4920" w:firstLineChars="2050"/>
              <w:rPr>
                <w:rFonts w:ascii="Times New Roman" w:hAnsi="Times New Roman" w:eastAsia="仿宋"/>
                <w:kern w:val="0"/>
                <w:sz w:val="24"/>
                <w:szCs w:val="24"/>
              </w:rPr>
            </w:pPr>
            <w:r>
              <w:rPr>
                <w:rFonts w:ascii="Times New Roman" w:hAnsi="仿宋" w:eastAsia="仿宋"/>
                <w:kern w:val="0"/>
                <w:sz w:val="24"/>
                <w:szCs w:val="24"/>
              </w:rPr>
              <w:t>年</w:t>
            </w:r>
            <w:r>
              <w:rPr>
                <w:rFonts w:ascii="Times New Roman" w:hAnsi="Times New Roman" w:eastAsia="仿宋"/>
                <w:kern w:val="0"/>
                <w:sz w:val="24"/>
                <w:szCs w:val="24"/>
              </w:rPr>
              <w:t xml:space="preserve">     </w:t>
            </w:r>
            <w:r>
              <w:rPr>
                <w:rFonts w:ascii="Times New Roman" w:hAnsi="仿宋" w:eastAsia="仿宋"/>
                <w:kern w:val="0"/>
                <w:sz w:val="24"/>
                <w:szCs w:val="24"/>
              </w:rPr>
              <w:t>月</w:t>
            </w:r>
            <w:r>
              <w:rPr>
                <w:rFonts w:ascii="Times New Roman" w:hAnsi="Times New Roman" w:eastAsia="仿宋"/>
                <w:kern w:val="0"/>
                <w:sz w:val="24"/>
                <w:szCs w:val="24"/>
              </w:rPr>
              <w:t xml:space="preserve">     </w:t>
            </w:r>
            <w:r>
              <w:rPr>
                <w:rFonts w:ascii="Times New Roman" w:hAnsi="仿宋" w:eastAsia="仿宋"/>
                <w:kern w:val="0"/>
                <w:sz w:val="24"/>
                <w:szCs w:val="24"/>
              </w:rPr>
              <w:t>日</w:t>
            </w:r>
          </w:p>
        </w:tc>
      </w:tr>
      <w:tr>
        <w:tblPrEx>
          <w:tblLayout w:type="fixed"/>
          <w:tblCellMar>
            <w:top w:w="0" w:type="dxa"/>
            <w:left w:w="108" w:type="dxa"/>
            <w:bottom w:w="0" w:type="dxa"/>
            <w:right w:w="108" w:type="dxa"/>
          </w:tblCellMar>
        </w:tblPrEx>
        <w:trPr>
          <w:trHeight w:val="2032" w:hRule="atLeast"/>
          <w:jc w:val="center"/>
        </w:trPr>
        <w:tc>
          <w:tcPr>
            <w:tcW w:w="8616" w:type="dxa"/>
            <w:gridSpan w:val="2"/>
            <w:tcBorders>
              <w:left w:val="single" w:color="auto" w:sz="4" w:space="0"/>
              <w:bottom w:val="single" w:color="auto" w:sz="4" w:space="0"/>
              <w:right w:val="single" w:color="auto" w:sz="4" w:space="0"/>
            </w:tcBorders>
            <w:vAlign w:val="center"/>
          </w:tcPr>
          <w:p>
            <w:pPr>
              <w:widowControl/>
              <w:ind w:firstLine="3000" w:firstLineChars="1250"/>
              <w:rPr>
                <w:rFonts w:ascii="Times New Roman" w:hAnsi="Times New Roman" w:eastAsia="仿宋"/>
                <w:kern w:val="0"/>
                <w:sz w:val="24"/>
                <w:szCs w:val="24"/>
              </w:rPr>
            </w:pPr>
            <w:r>
              <w:rPr>
                <w:rFonts w:ascii="Times New Roman" w:hAnsi="仿宋" w:eastAsia="仿宋"/>
                <w:kern w:val="0"/>
                <w:sz w:val="24"/>
                <w:szCs w:val="24"/>
              </w:rPr>
              <w:t>医疗机构（公章）</w:t>
            </w:r>
          </w:p>
          <w:p>
            <w:pPr>
              <w:widowControl/>
              <w:spacing w:before="240" w:line="400" w:lineRule="exact"/>
              <w:ind w:firstLine="4920" w:firstLineChars="2050"/>
              <w:rPr>
                <w:rFonts w:ascii="Times New Roman" w:hAnsi="Times New Roman" w:eastAsia="仿宋"/>
                <w:kern w:val="0"/>
                <w:sz w:val="24"/>
                <w:szCs w:val="24"/>
              </w:rPr>
            </w:pPr>
            <w:r>
              <w:rPr>
                <w:rFonts w:ascii="Times New Roman" w:hAnsi="仿宋" w:eastAsia="仿宋"/>
                <w:kern w:val="0"/>
                <w:sz w:val="24"/>
                <w:szCs w:val="24"/>
              </w:rPr>
              <w:t>年</w:t>
            </w:r>
            <w:r>
              <w:rPr>
                <w:rFonts w:ascii="Times New Roman" w:hAnsi="Times New Roman" w:eastAsia="仿宋"/>
                <w:kern w:val="0"/>
                <w:sz w:val="24"/>
                <w:szCs w:val="24"/>
              </w:rPr>
              <w:t xml:space="preserve">     </w:t>
            </w:r>
            <w:r>
              <w:rPr>
                <w:rFonts w:ascii="Times New Roman" w:hAnsi="仿宋" w:eastAsia="仿宋"/>
                <w:kern w:val="0"/>
                <w:sz w:val="24"/>
                <w:szCs w:val="24"/>
              </w:rPr>
              <w:t>月</w:t>
            </w:r>
            <w:r>
              <w:rPr>
                <w:rFonts w:ascii="Times New Roman" w:hAnsi="Times New Roman" w:eastAsia="仿宋"/>
                <w:kern w:val="0"/>
                <w:sz w:val="24"/>
                <w:szCs w:val="24"/>
              </w:rPr>
              <w:t xml:space="preserve">     </w:t>
            </w:r>
            <w:r>
              <w:rPr>
                <w:rFonts w:ascii="Times New Roman" w:hAnsi="仿宋" w:eastAsia="仿宋"/>
                <w:kern w:val="0"/>
                <w:sz w:val="24"/>
                <w:szCs w:val="24"/>
              </w:rPr>
              <w:t>日</w:t>
            </w:r>
          </w:p>
        </w:tc>
      </w:tr>
      <w:tr>
        <w:tblPrEx>
          <w:tblLayout w:type="fixed"/>
          <w:tblCellMar>
            <w:top w:w="0" w:type="dxa"/>
            <w:left w:w="108" w:type="dxa"/>
            <w:bottom w:w="0" w:type="dxa"/>
            <w:right w:w="108" w:type="dxa"/>
          </w:tblCellMar>
        </w:tblPrEx>
        <w:trPr>
          <w:trHeight w:val="2665" w:hRule="atLeast"/>
          <w:jc w:val="center"/>
        </w:trPr>
        <w:tc>
          <w:tcPr>
            <w:tcW w:w="861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r>
              <w:rPr>
                <w:rFonts w:ascii="Times New Roman" w:hAnsi="仿宋" w:eastAsia="仿宋"/>
                <w:kern w:val="0"/>
                <w:sz w:val="24"/>
                <w:szCs w:val="24"/>
              </w:rPr>
              <w:t>市医疗保险经办机构意见：</w:t>
            </w:r>
          </w:p>
          <w:p>
            <w:pPr>
              <w:widowControl/>
              <w:spacing w:before="240" w:line="400" w:lineRule="exact"/>
              <w:rPr>
                <w:rFonts w:ascii="Times New Roman" w:hAnsi="Times New Roman" w:eastAsia="仿宋"/>
                <w:kern w:val="0"/>
                <w:sz w:val="24"/>
                <w:szCs w:val="24"/>
              </w:rPr>
            </w:pPr>
          </w:p>
          <w:p>
            <w:pPr>
              <w:widowControl/>
              <w:spacing w:line="400" w:lineRule="exact"/>
              <w:ind w:firstLine="4320" w:firstLineChars="1800"/>
              <w:rPr>
                <w:rFonts w:ascii="Times New Roman" w:hAnsi="Times New Roman" w:eastAsia="仿宋"/>
                <w:kern w:val="0"/>
                <w:sz w:val="24"/>
                <w:szCs w:val="24"/>
              </w:rPr>
            </w:pPr>
            <w:r>
              <w:rPr>
                <w:rFonts w:ascii="Times New Roman" w:hAnsi="仿宋" w:eastAsia="仿宋"/>
                <w:kern w:val="0"/>
                <w:sz w:val="24"/>
                <w:szCs w:val="24"/>
              </w:rPr>
              <w:t>盖章：</w:t>
            </w:r>
          </w:p>
          <w:p>
            <w:pPr>
              <w:widowControl/>
              <w:spacing w:before="240" w:line="400" w:lineRule="exact"/>
              <w:ind w:right="120" w:firstLine="4920" w:firstLineChars="2050"/>
              <w:rPr>
                <w:rFonts w:ascii="Times New Roman" w:hAnsi="Times New Roman" w:eastAsia="仿宋"/>
                <w:kern w:val="0"/>
                <w:sz w:val="24"/>
                <w:szCs w:val="24"/>
              </w:rPr>
            </w:pPr>
            <w:r>
              <w:rPr>
                <w:rFonts w:ascii="Times New Roman" w:hAnsi="仿宋" w:eastAsia="仿宋"/>
                <w:kern w:val="0"/>
                <w:sz w:val="24"/>
                <w:szCs w:val="24"/>
              </w:rPr>
              <w:t>年</w:t>
            </w:r>
            <w:r>
              <w:rPr>
                <w:rFonts w:ascii="Times New Roman" w:hAnsi="Times New Roman" w:eastAsia="仿宋"/>
                <w:kern w:val="0"/>
                <w:sz w:val="24"/>
                <w:szCs w:val="24"/>
              </w:rPr>
              <w:t xml:space="preserve">     </w:t>
            </w:r>
            <w:r>
              <w:rPr>
                <w:rFonts w:ascii="Times New Roman" w:hAnsi="仿宋" w:eastAsia="仿宋"/>
                <w:kern w:val="0"/>
                <w:sz w:val="24"/>
                <w:szCs w:val="24"/>
              </w:rPr>
              <w:t>月</w:t>
            </w:r>
            <w:r>
              <w:rPr>
                <w:rFonts w:ascii="Times New Roman" w:hAnsi="Times New Roman" w:eastAsia="仿宋"/>
                <w:kern w:val="0"/>
                <w:sz w:val="24"/>
                <w:szCs w:val="24"/>
              </w:rPr>
              <w:t xml:space="preserve">     </w:t>
            </w:r>
            <w:r>
              <w:rPr>
                <w:rFonts w:ascii="Times New Roman" w:hAnsi="仿宋" w:eastAsia="仿宋"/>
                <w:kern w:val="0"/>
                <w:sz w:val="24"/>
                <w:szCs w:val="24"/>
              </w:rPr>
              <w:t>日</w:t>
            </w:r>
          </w:p>
        </w:tc>
      </w:tr>
    </w:tbl>
    <w:p>
      <w:pPr>
        <w:adjustRightInd w:val="0"/>
        <w:spacing w:line="440" w:lineRule="exact"/>
        <w:rPr>
          <w:rFonts w:hint="eastAsia" w:ascii="Times New Roman" w:hAnsi="黑体" w:eastAsia="黑体"/>
          <w:color w:val="000000"/>
        </w:rPr>
      </w:pPr>
      <w:r>
        <w:rPr>
          <w:rFonts w:ascii="Times New Roman" w:hAnsi="黑体" w:eastAsia="黑体"/>
          <w:color w:val="000000"/>
        </w:rPr>
        <w:t>附件</w:t>
      </w:r>
      <w:r>
        <w:rPr>
          <w:rFonts w:hint="eastAsia" w:ascii="Times New Roman" w:hAnsi="黑体" w:eastAsia="黑体"/>
          <w:color w:val="000000"/>
        </w:rPr>
        <w:t>27</w:t>
      </w:r>
    </w:p>
    <w:p>
      <w:pPr>
        <w:adjustRightInd w:val="0"/>
        <w:spacing w:line="440" w:lineRule="exact"/>
        <w:ind w:firstLine="1104" w:firstLineChars="250"/>
        <w:rPr>
          <w:rFonts w:hint="eastAsia" w:ascii="宋体" w:hAnsi="宋体" w:eastAsia="宋体" w:cs="宋体"/>
          <w:b/>
          <w:bCs/>
          <w:color w:val="000000"/>
          <w:sz w:val="44"/>
          <w:szCs w:val="44"/>
        </w:rPr>
      </w:pPr>
    </w:p>
    <w:p>
      <w:pPr>
        <w:adjustRightInd w:val="0"/>
        <w:spacing w:line="44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江苏省医疗保险特药责任医师申请表</w:t>
      </w:r>
    </w:p>
    <w:p>
      <w:pPr>
        <w:adjustRightInd w:val="0"/>
        <w:spacing w:line="440" w:lineRule="exact"/>
        <w:rPr>
          <w:rFonts w:hint="eastAsia" w:ascii="宋体" w:hAnsi="宋体" w:eastAsia="宋体" w:cs="宋体"/>
          <w:b/>
          <w:bCs/>
          <w:color w:val="000000"/>
          <w:sz w:val="44"/>
          <w:szCs w:val="44"/>
        </w:rPr>
      </w:pPr>
    </w:p>
    <w:tbl>
      <w:tblPr>
        <w:tblStyle w:val="6"/>
        <w:tblW w:w="8346" w:type="dxa"/>
        <w:tblInd w:w="93" w:type="dxa"/>
        <w:tblLayout w:type="fixed"/>
        <w:tblCellMar>
          <w:top w:w="0" w:type="dxa"/>
          <w:left w:w="108" w:type="dxa"/>
          <w:bottom w:w="0" w:type="dxa"/>
          <w:right w:w="108" w:type="dxa"/>
        </w:tblCellMar>
      </w:tblPr>
      <w:tblGrid>
        <w:gridCol w:w="2175"/>
        <w:gridCol w:w="1576"/>
        <w:gridCol w:w="619"/>
        <w:gridCol w:w="452"/>
        <w:gridCol w:w="956"/>
        <w:gridCol w:w="961"/>
        <w:gridCol w:w="1607"/>
      </w:tblGrid>
      <w:tr>
        <w:tblPrEx>
          <w:tblLayout w:type="fixed"/>
          <w:tblCellMar>
            <w:top w:w="0" w:type="dxa"/>
            <w:left w:w="108" w:type="dxa"/>
            <w:bottom w:w="0" w:type="dxa"/>
            <w:right w:w="108" w:type="dxa"/>
          </w:tblCellMar>
        </w:tblPrEx>
        <w:trPr>
          <w:trHeight w:val="352"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姓名</w:t>
            </w:r>
          </w:p>
        </w:tc>
        <w:tc>
          <w:tcPr>
            <w:tcW w:w="15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性别</w:t>
            </w:r>
          </w:p>
        </w:tc>
        <w:tc>
          <w:tcPr>
            <w:tcW w:w="95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96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年龄</w:t>
            </w:r>
          </w:p>
        </w:tc>
        <w:tc>
          <w:tcPr>
            <w:tcW w:w="160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　</w:t>
            </w:r>
          </w:p>
        </w:tc>
      </w:tr>
      <w:tr>
        <w:tblPrEx>
          <w:tblLayout w:type="fixed"/>
          <w:tblCellMar>
            <w:top w:w="0" w:type="dxa"/>
            <w:left w:w="108" w:type="dxa"/>
            <w:bottom w:w="0" w:type="dxa"/>
            <w:right w:w="108" w:type="dxa"/>
          </w:tblCellMar>
        </w:tblPrEx>
        <w:trPr>
          <w:trHeight w:val="352" w:hRule="atLeast"/>
        </w:trPr>
        <w:tc>
          <w:tcPr>
            <w:tcW w:w="217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定点医疗机构名称</w:t>
            </w:r>
          </w:p>
        </w:tc>
        <w:tc>
          <w:tcPr>
            <w:tcW w:w="6171" w:type="dxa"/>
            <w:gridSpan w:val="6"/>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352" w:hRule="atLeast"/>
        </w:trPr>
        <w:tc>
          <w:tcPr>
            <w:tcW w:w="217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科室</w:t>
            </w:r>
          </w:p>
        </w:tc>
        <w:tc>
          <w:tcPr>
            <w:tcW w:w="1576"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1071" w:type="dxa"/>
            <w:gridSpan w:val="2"/>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专业</w:t>
            </w:r>
          </w:p>
        </w:tc>
        <w:tc>
          <w:tcPr>
            <w:tcW w:w="956"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961"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职称</w:t>
            </w:r>
          </w:p>
        </w:tc>
        <w:tc>
          <w:tcPr>
            <w:tcW w:w="160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　</w:t>
            </w:r>
          </w:p>
        </w:tc>
      </w:tr>
      <w:tr>
        <w:tblPrEx>
          <w:tblLayout w:type="fixed"/>
          <w:tblCellMar>
            <w:top w:w="0" w:type="dxa"/>
            <w:left w:w="108" w:type="dxa"/>
            <w:bottom w:w="0" w:type="dxa"/>
            <w:right w:w="108" w:type="dxa"/>
          </w:tblCellMar>
        </w:tblPrEx>
        <w:trPr>
          <w:trHeight w:val="640" w:hRule="atLeast"/>
        </w:trPr>
        <w:tc>
          <w:tcPr>
            <w:tcW w:w="8346" w:type="dxa"/>
            <w:gridSpan w:val="7"/>
            <w:vMerge w:val="restart"/>
            <w:tcBorders>
              <w:top w:val="single" w:color="auto" w:sz="4" w:space="0"/>
              <w:left w:val="single" w:color="auto" w:sz="4" w:space="0"/>
              <w:bottom w:val="single" w:color="auto" w:sz="4" w:space="0"/>
              <w:right w:val="single" w:color="auto" w:sz="4" w:space="0"/>
            </w:tcBorders>
            <w:vAlign w:val="top"/>
          </w:tcPr>
          <w:p>
            <w:pPr>
              <w:spacing w:before="240" w:line="500" w:lineRule="exact"/>
              <w:jc w:val="left"/>
              <w:rPr>
                <w:rFonts w:ascii="Times New Roman" w:hAnsi="Times New Roman" w:eastAsia="仿宋"/>
                <w:kern w:val="0"/>
                <w:sz w:val="24"/>
                <w:szCs w:val="24"/>
              </w:rPr>
            </w:pPr>
            <w:r>
              <w:rPr>
                <w:rFonts w:ascii="Times New Roman" w:hAnsi="Times New Roman" w:eastAsia="仿宋"/>
                <w:kern w:val="0"/>
                <w:sz w:val="24"/>
                <w:szCs w:val="24"/>
                <w:u w:val="single"/>
              </w:rPr>
              <w:t xml:space="preserve">                    </w:t>
            </w:r>
            <w:r>
              <w:rPr>
                <w:rFonts w:ascii="Times New Roman" w:hAnsi="仿宋" w:eastAsia="仿宋"/>
                <w:kern w:val="0"/>
                <w:sz w:val="24"/>
                <w:szCs w:val="24"/>
              </w:rPr>
              <w:t>：</w:t>
            </w:r>
          </w:p>
          <w:p>
            <w:pPr>
              <w:spacing w:line="400" w:lineRule="exact"/>
              <w:ind w:firstLine="480"/>
              <w:jc w:val="left"/>
              <w:rPr>
                <w:rFonts w:ascii="Times New Roman" w:hAnsi="Times New Roman" w:eastAsia="仿宋"/>
                <w:kern w:val="0"/>
                <w:sz w:val="24"/>
                <w:szCs w:val="24"/>
              </w:rPr>
            </w:pPr>
            <w:r>
              <w:rPr>
                <w:rFonts w:ascii="Times New Roman" w:hAnsi="仿宋" w:eastAsia="仿宋"/>
                <w:kern w:val="0"/>
                <w:sz w:val="24"/>
                <w:szCs w:val="24"/>
              </w:rPr>
              <w:t>本人申请成为江苏省医疗保险开展特殊药品</w:t>
            </w:r>
            <w:r>
              <w:rPr>
                <w:rFonts w:ascii="Times New Roman" w:hAnsi="Times New Roman" w:eastAsia="仿宋"/>
                <w:kern w:val="0"/>
                <w:sz w:val="24"/>
                <w:szCs w:val="24"/>
                <w:u w:val="single"/>
              </w:rPr>
              <w:t xml:space="preserve">                          </w:t>
            </w:r>
            <w:r>
              <w:rPr>
                <w:rFonts w:ascii="Times New Roman" w:hAnsi="仿宋" w:eastAsia="仿宋"/>
                <w:kern w:val="0"/>
                <w:sz w:val="24"/>
                <w:szCs w:val="24"/>
              </w:rPr>
              <w:t>治疗</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 xml:space="preserve"> </w:t>
            </w:r>
            <w:r>
              <w:rPr>
                <w:rFonts w:ascii="Times New Roman" w:hAnsi="仿宋" w:eastAsia="仿宋"/>
                <w:kern w:val="0"/>
                <w:sz w:val="24"/>
                <w:szCs w:val="24"/>
              </w:rPr>
              <w:t>的责任医师，遵守特药管理相关规定，并履行特药责任医师有关职责。</w:t>
            </w:r>
          </w:p>
          <w:p>
            <w:pPr>
              <w:spacing w:before="240" w:line="400" w:lineRule="exac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ascii="Times New Roman" w:hAnsi="仿宋" w:eastAsia="仿宋"/>
                <w:kern w:val="0"/>
                <w:sz w:val="24"/>
                <w:szCs w:val="24"/>
              </w:rPr>
              <w:t>申请医师签名：</w:t>
            </w:r>
            <w:r>
              <w:rPr>
                <w:rFonts w:ascii="Times New Roman" w:hAnsi="Times New Roman" w:eastAsia="仿宋"/>
                <w:kern w:val="0"/>
                <w:sz w:val="24"/>
                <w:szCs w:val="24"/>
              </w:rPr>
              <w:t xml:space="preserve"> </w:t>
            </w:r>
          </w:p>
          <w:p>
            <w:pPr>
              <w:spacing w:before="240" w:after="240" w:line="400" w:lineRule="exac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ascii="Times New Roman" w:hAnsi="仿宋" w:eastAsia="仿宋"/>
                <w:kern w:val="0"/>
                <w:sz w:val="24"/>
                <w:szCs w:val="24"/>
              </w:rPr>
              <w:t>年</w:t>
            </w:r>
            <w:r>
              <w:rPr>
                <w:rFonts w:ascii="Times New Roman" w:hAnsi="Times New Roman" w:eastAsia="仿宋"/>
                <w:kern w:val="0"/>
                <w:sz w:val="24"/>
                <w:szCs w:val="24"/>
              </w:rPr>
              <w:t xml:space="preserve">     </w:t>
            </w:r>
            <w:r>
              <w:rPr>
                <w:rFonts w:ascii="Times New Roman" w:hAnsi="仿宋" w:eastAsia="仿宋"/>
                <w:kern w:val="0"/>
                <w:sz w:val="24"/>
                <w:szCs w:val="24"/>
              </w:rPr>
              <w:t>月</w:t>
            </w:r>
            <w:r>
              <w:rPr>
                <w:rFonts w:ascii="Times New Roman" w:hAnsi="Times New Roman" w:eastAsia="仿宋"/>
                <w:kern w:val="0"/>
                <w:sz w:val="24"/>
                <w:szCs w:val="24"/>
              </w:rPr>
              <w:t xml:space="preserve">     </w:t>
            </w:r>
            <w:r>
              <w:rPr>
                <w:rFonts w:ascii="Times New Roman" w:hAnsi="仿宋" w:eastAsia="仿宋"/>
                <w:kern w:val="0"/>
                <w:sz w:val="24"/>
                <w:szCs w:val="24"/>
              </w:rPr>
              <w:t>日</w:t>
            </w:r>
            <w:r>
              <w:rPr>
                <w:rFonts w:ascii="Times New Roman" w:hAnsi="Times New Roman" w:eastAsia="仿宋"/>
                <w:kern w:val="0"/>
                <w:sz w:val="24"/>
                <w:szCs w:val="24"/>
              </w:rPr>
              <w:t xml:space="preserve">                                                                               </w:t>
            </w:r>
          </w:p>
        </w:tc>
      </w:tr>
      <w:tr>
        <w:tblPrEx>
          <w:tblLayout w:type="fixed"/>
          <w:tblCellMar>
            <w:top w:w="0" w:type="dxa"/>
            <w:left w:w="108" w:type="dxa"/>
            <w:bottom w:w="0" w:type="dxa"/>
            <w:right w:w="108" w:type="dxa"/>
          </w:tblCellMar>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r>
      <w:tr>
        <w:tblPrEx>
          <w:tblLayout w:type="fixed"/>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99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4370" w:type="dxa"/>
            <w:gridSpan w:val="3"/>
            <w:vMerge w:val="restart"/>
            <w:tcBorders>
              <w:top w:val="single" w:color="auto" w:sz="4" w:space="0"/>
              <w:left w:val="single" w:color="auto" w:sz="4" w:space="0"/>
              <w:bottom w:val="single" w:color="auto" w:sz="4" w:space="0"/>
              <w:right w:val="single" w:color="auto" w:sz="4" w:space="0"/>
            </w:tcBorders>
            <w:vAlign w:val="top"/>
          </w:tcPr>
          <w:p>
            <w:pPr>
              <w:widowControl/>
              <w:spacing w:before="240" w:line="400" w:lineRule="exact"/>
              <w:ind w:firstLine="240" w:firstLineChars="100"/>
              <w:rPr>
                <w:rFonts w:ascii="Times New Roman" w:hAnsi="Times New Roman" w:eastAsia="仿宋"/>
                <w:kern w:val="0"/>
                <w:sz w:val="24"/>
                <w:szCs w:val="24"/>
              </w:rPr>
            </w:pPr>
            <w:r>
              <w:rPr>
                <w:rFonts w:ascii="Times New Roman" w:hAnsi="仿宋" w:eastAsia="仿宋"/>
                <w:kern w:val="0"/>
                <w:sz w:val="24"/>
                <w:szCs w:val="24"/>
              </w:rPr>
              <w:t>医师签名模板</w:t>
            </w:r>
            <w:r>
              <w:rPr>
                <w:rFonts w:ascii="Times New Roman" w:hAnsi="仿宋" w:eastAsia="仿宋"/>
                <w:b/>
                <w:kern w:val="0"/>
                <w:sz w:val="24"/>
                <w:szCs w:val="24"/>
              </w:rPr>
              <w:t>（正楷）</w:t>
            </w:r>
            <w:r>
              <w:rPr>
                <w:rFonts w:ascii="Times New Roman" w:hAnsi="仿宋" w:eastAsia="仿宋"/>
                <w:kern w:val="0"/>
                <w:sz w:val="24"/>
                <w:szCs w:val="24"/>
              </w:rPr>
              <w:t>：</w:t>
            </w:r>
          </w:p>
          <w:p>
            <w:pPr>
              <w:widowControl/>
              <w:spacing w:line="400" w:lineRule="exact"/>
              <w:rPr>
                <w:rFonts w:ascii="Times New Roman" w:hAnsi="Times New Roman" w:eastAsia="仿宋"/>
                <w:kern w:val="0"/>
                <w:sz w:val="24"/>
                <w:szCs w:val="24"/>
              </w:rPr>
            </w:pPr>
          </w:p>
          <w:p>
            <w:pPr>
              <w:tabs>
                <w:tab w:val="left" w:pos="72"/>
              </w:tabs>
              <w:spacing w:line="400" w:lineRule="exact"/>
              <w:ind w:left="-688" w:leftChars="-215" w:firstLine="448" w:firstLineChars="187"/>
              <w:rPr>
                <w:rFonts w:ascii="Times New Roman" w:hAnsi="Times New Roman" w:eastAsia="仿宋"/>
                <w:kern w:val="0"/>
                <w:sz w:val="24"/>
                <w:szCs w:val="24"/>
              </w:rPr>
            </w:pPr>
          </w:p>
          <w:p>
            <w:pPr>
              <w:tabs>
                <w:tab w:val="left" w:pos="72"/>
              </w:tabs>
              <w:spacing w:line="400" w:lineRule="exact"/>
              <w:ind w:left="-688" w:leftChars="-215" w:firstLine="448" w:firstLineChars="187"/>
              <w:rPr>
                <w:rFonts w:ascii="Times New Roman" w:hAnsi="Times New Roman" w:eastAsia="仿宋"/>
                <w:kern w:val="0"/>
                <w:sz w:val="24"/>
                <w:szCs w:val="24"/>
              </w:rPr>
            </w:pPr>
          </w:p>
        </w:tc>
        <w:tc>
          <w:tcPr>
            <w:tcW w:w="3976" w:type="dxa"/>
            <w:gridSpan w:val="4"/>
            <w:vMerge w:val="restart"/>
            <w:tcBorders>
              <w:top w:val="single" w:color="auto" w:sz="4" w:space="0"/>
              <w:left w:val="single" w:color="auto" w:sz="4" w:space="0"/>
              <w:bottom w:val="single" w:color="auto" w:sz="4" w:space="0"/>
              <w:right w:val="single" w:color="auto" w:sz="4" w:space="0"/>
            </w:tcBorders>
            <w:vAlign w:val="top"/>
          </w:tcPr>
          <w:p>
            <w:pPr>
              <w:widowControl/>
              <w:spacing w:before="240" w:line="400" w:lineRule="exact"/>
              <w:ind w:firstLine="240" w:firstLineChars="100"/>
              <w:rPr>
                <w:rFonts w:ascii="Times New Roman" w:hAnsi="Times New Roman" w:eastAsia="仿宋"/>
                <w:kern w:val="0"/>
                <w:sz w:val="24"/>
                <w:szCs w:val="24"/>
              </w:rPr>
            </w:pPr>
            <w:r>
              <w:rPr>
                <w:rFonts w:ascii="Times New Roman" w:hAnsi="仿宋" w:eastAsia="仿宋"/>
                <w:kern w:val="0"/>
                <w:sz w:val="24"/>
                <w:szCs w:val="24"/>
              </w:rPr>
              <w:t>医师签名模板（草书）：</w:t>
            </w:r>
          </w:p>
          <w:p>
            <w:pPr>
              <w:widowControl/>
              <w:spacing w:line="400" w:lineRule="exact"/>
              <w:rPr>
                <w:rFonts w:ascii="Times New Roman" w:hAnsi="Times New Roman" w:eastAsia="仿宋"/>
                <w:kern w:val="0"/>
                <w:sz w:val="24"/>
                <w:szCs w:val="24"/>
              </w:rPr>
            </w:pPr>
          </w:p>
          <w:p>
            <w:pPr>
              <w:spacing w:line="400" w:lineRule="exact"/>
              <w:rPr>
                <w:rFonts w:ascii="Times New Roman" w:hAnsi="Times New Roman" w:eastAsia="仿宋"/>
                <w:kern w:val="0"/>
                <w:sz w:val="24"/>
                <w:szCs w:val="24"/>
              </w:rPr>
            </w:pPr>
          </w:p>
          <w:p>
            <w:pPr>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43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c>
          <w:tcPr>
            <w:tcW w:w="39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r>
      <w:tr>
        <w:tblPrEx>
          <w:tblLayout w:type="fixed"/>
        </w:tblPrEx>
        <w:trPr>
          <w:trHeight w:val="400" w:hRule="atLeast"/>
        </w:trPr>
        <w:tc>
          <w:tcPr>
            <w:tcW w:w="43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c>
          <w:tcPr>
            <w:tcW w:w="39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43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c>
          <w:tcPr>
            <w:tcW w:w="39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8346" w:type="dxa"/>
            <w:gridSpan w:val="7"/>
            <w:vMerge w:val="restart"/>
            <w:tcBorders>
              <w:top w:val="single" w:color="auto" w:sz="4" w:space="0"/>
              <w:left w:val="single" w:color="auto" w:sz="4" w:space="0"/>
              <w:bottom w:val="single" w:color="auto" w:sz="4" w:space="0"/>
              <w:right w:val="single" w:color="auto" w:sz="4" w:space="0"/>
            </w:tcBorders>
            <w:vAlign w:val="top"/>
          </w:tcPr>
          <w:p>
            <w:pPr>
              <w:widowControl/>
              <w:spacing w:before="240" w:line="400" w:lineRule="exact"/>
              <w:rPr>
                <w:rFonts w:ascii="Times New Roman" w:hAnsi="Times New Roman" w:eastAsia="仿宋"/>
                <w:kern w:val="0"/>
                <w:sz w:val="24"/>
                <w:szCs w:val="24"/>
              </w:rPr>
            </w:pPr>
            <w:r>
              <w:rPr>
                <w:rFonts w:ascii="Times New Roman" w:hAnsi="仿宋" w:eastAsia="仿宋"/>
                <w:kern w:val="0"/>
                <w:sz w:val="24"/>
                <w:szCs w:val="24"/>
              </w:rPr>
              <w:t>定点医疗机构意见：</w:t>
            </w:r>
          </w:p>
          <w:p>
            <w:pPr>
              <w:widowControl/>
              <w:spacing w:line="400" w:lineRule="exact"/>
              <w:jc w:val="distribute"/>
              <w:rPr>
                <w:rFonts w:ascii="Times New Roman" w:hAnsi="Times New Roman" w:eastAsia="仿宋"/>
                <w:sz w:val="24"/>
                <w:szCs w:val="24"/>
              </w:rPr>
            </w:pPr>
            <w:r>
              <w:rPr>
                <w:rFonts w:ascii="Times New Roman" w:hAnsi="Times New Roman" w:eastAsia="仿宋"/>
                <w:kern w:val="0"/>
                <w:sz w:val="24"/>
                <w:szCs w:val="24"/>
              </w:rPr>
              <w:t xml:space="preserve">    </w:t>
            </w:r>
          </w:p>
          <w:p>
            <w:pPr>
              <w:widowControl/>
              <w:spacing w:before="240" w:line="400" w:lineRule="exac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ascii="Times New Roman" w:hAnsi="仿宋" w:eastAsia="仿宋"/>
                <w:kern w:val="0"/>
                <w:sz w:val="24"/>
                <w:szCs w:val="24"/>
              </w:rPr>
              <w:t>签字（盖章）：</w:t>
            </w:r>
            <w:r>
              <w:rPr>
                <w:rFonts w:ascii="Times New Roman" w:hAnsi="Times New Roman" w:eastAsia="仿宋"/>
                <w:kern w:val="0"/>
                <w:sz w:val="24"/>
                <w:szCs w:val="24"/>
              </w:rPr>
              <w:t xml:space="preserve"> </w:t>
            </w:r>
          </w:p>
          <w:p>
            <w:pPr>
              <w:widowControl/>
              <w:spacing w:before="240" w:line="400" w:lineRule="exac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ascii="Times New Roman" w:hAnsi="仿宋" w:eastAsia="仿宋"/>
                <w:kern w:val="0"/>
                <w:sz w:val="24"/>
                <w:szCs w:val="24"/>
              </w:rPr>
              <w:t>年</w:t>
            </w:r>
            <w:r>
              <w:rPr>
                <w:rFonts w:ascii="Times New Roman" w:hAnsi="Times New Roman" w:eastAsia="仿宋"/>
                <w:kern w:val="0"/>
                <w:sz w:val="24"/>
                <w:szCs w:val="24"/>
              </w:rPr>
              <w:t xml:space="preserve">     </w:t>
            </w:r>
            <w:r>
              <w:rPr>
                <w:rFonts w:ascii="Times New Roman" w:hAnsi="仿宋" w:eastAsia="仿宋"/>
                <w:kern w:val="0"/>
                <w:sz w:val="24"/>
                <w:szCs w:val="24"/>
              </w:rPr>
              <w:t>月</w:t>
            </w:r>
            <w:r>
              <w:rPr>
                <w:rFonts w:ascii="Times New Roman" w:hAnsi="Times New Roman" w:eastAsia="仿宋"/>
                <w:kern w:val="0"/>
                <w:sz w:val="24"/>
                <w:szCs w:val="24"/>
              </w:rPr>
              <w:t xml:space="preserve">     </w:t>
            </w:r>
            <w:r>
              <w:rPr>
                <w:rFonts w:ascii="Times New Roman" w:hAnsi="仿宋" w:eastAsia="仿宋"/>
                <w:kern w:val="0"/>
                <w:sz w:val="24"/>
                <w:szCs w:val="24"/>
              </w:rPr>
              <w:t>日</w:t>
            </w:r>
          </w:p>
        </w:tc>
      </w:tr>
      <w:tr>
        <w:tblPrEx>
          <w:tblLayout w:type="fixed"/>
          <w:tblCellMar>
            <w:top w:w="0" w:type="dxa"/>
            <w:left w:w="108" w:type="dxa"/>
            <w:bottom w:w="0" w:type="dxa"/>
            <w:right w:w="108" w:type="dxa"/>
          </w:tblCellMar>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Times New Roman" w:hAnsi="Times New Roman" w:eastAsia="仿宋"/>
                <w:kern w:val="0"/>
                <w:sz w:val="24"/>
                <w:szCs w:val="24"/>
              </w:rPr>
            </w:pPr>
          </w:p>
        </w:tc>
      </w:tr>
      <w:tr>
        <w:tblPrEx>
          <w:tblLayout w:type="fixed"/>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8346" w:type="dxa"/>
            <w:gridSpan w:val="7"/>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400" w:hRule="atLeast"/>
        </w:trPr>
        <w:tc>
          <w:tcPr>
            <w:tcW w:w="8346" w:type="dxa"/>
            <w:gridSpan w:val="7"/>
            <w:tcBorders>
              <w:top w:val="single" w:color="auto" w:sz="4" w:space="0"/>
              <w:left w:val="single" w:color="auto" w:sz="4" w:space="0"/>
              <w:bottom w:val="single" w:color="auto" w:sz="4" w:space="0"/>
              <w:right w:val="single" w:color="auto" w:sz="4" w:space="0"/>
            </w:tcBorders>
            <w:vAlign w:val="top"/>
          </w:tcPr>
          <w:p>
            <w:pPr>
              <w:widowControl/>
              <w:spacing w:before="240" w:line="400" w:lineRule="exact"/>
              <w:jc w:val="left"/>
              <w:rPr>
                <w:rFonts w:ascii="Times New Roman" w:hAnsi="Times New Roman" w:eastAsia="仿宋"/>
                <w:kern w:val="0"/>
                <w:sz w:val="24"/>
                <w:szCs w:val="24"/>
              </w:rPr>
            </w:pPr>
            <w:r>
              <w:rPr>
                <w:rFonts w:ascii="Times New Roman" w:hAnsi="仿宋" w:eastAsia="仿宋"/>
                <w:kern w:val="0"/>
                <w:sz w:val="24"/>
                <w:szCs w:val="24"/>
              </w:rPr>
              <w:t>市医疗保险经办机构意见：</w:t>
            </w:r>
          </w:p>
          <w:p>
            <w:pPr>
              <w:widowControl/>
              <w:spacing w:line="400" w:lineRule="exact"/>
              <w:ind w:right="480"/>
              <w:rPr>
                <w:rFonts w:ascii="Times New Roman" w:hAnsi="Times New Roman" w:eastAsia="仿宋"/>
                <w:kern w:val="0"/>
                <w:sz w:val="24"/>
                <w:szCs w:val="24"/>
              </w:rPr>
            </w:pPr>
          </w:p>
          <w:p>
            <w:pPr>
              <w:widowControl/>
              <w:spacing w:line="400" w:lineRule="exact"/>
              <w:ind w:right="480" w:firstLine="5520" w:firstLineChars="2300"/>
              <w:rPr>
                <w:rFonts w:ascii="Times New Roman" w:hAnsi="Times New Roman" w:eastAsia="仿宋"/>
                <w:kern w:val="0"/>
                <w:sz w:val="24"/>
                <w:szCs w:val="24"/>
              </w:rPr>
            </w:pPr>
            <w:r>
              <w:rPr>
                <w:rFonts w:ascii="Times New Roman" w:hAnsi="仿宋" w:eastAsia="仿宋"/>
                <w:kern w:val="0"/>
                <w:sz w:val="24"/>
                <w:szCs w:val="24"/>
              </w:rPr>
              <w:t>盖章：</w:t>
            </w:r>
          </w:p>
          <w:p>
            <w:pPr>
              <w:widowControl/>
              <w:spacing w:before="240" w:line="400" w:lineRule="exact"/>
              <w:ind w:right="120"/>
              <w:jc w:val="right"/>
              <w:rPr>
                <w:rFonts w:ascii="Times New Roman" w:hAnsi="Times New Roman" w:eastAsia="仿宋"/>
                <w:kern w:val="0"/>
                <w:sz w:val="24"/>
                <w:szCs w:val="24"/>
              </w:rPr>
            </w:pPr>
            <w:r>
              <w:rPr>
                <w:rFonts w:ascii="Times New Roman" w:hAnsi="仿宋" w:eastAsia="仿宋"/>
                <w:kern w:val="0"/>
                <w:sz w:val="24"/>
                <w:szCs w:val="24"/>
              </w:rPr>
              <w:t>年</w:t>
            </w:r>
            <w:r>
              <w:rPr>
                <w:rFonts w:ascii="Times New Roman" w:hAnsi="Times New Roman" w:eastAsia="仿宋"/>
                <w:kern w:val="0"/>
                <w:sz w:val="24"/>
                <w:szCs w:val="24"/>
              </w:rPr>
              <w:t xml:space="preserve">     </w:t>
            </w:r>
            <w:r>
              <w:rPr>
                <w:rFonts w:ascii="Times New Roman" w:hAnsi="仿宋" w:eastAsia="仿宋"/>
                <w:kern w:val="0"/>
                <w:sz w:val="24"/>
                <w:szCs w:val="24"/>
              </w:rPr>
              <w:t>月</w:t>
            </w:r>
            <w:r>
              <w:rPr>
                <w:rFonts w:ascii="Times New Roman" w:hAnsi="Times New Roman" w:eastAsia="仿宋"/>
                <w:kern w:val="0"/>
                <w:sz w:val="24"/>
                <w:szCs w:val="24"/>
              </w:rPr>
              <w:t xml:space="preserve">     </w:t>
            </w:r>
            <w:r>
              <w:rPr>
                <w:rFonts w:ascii="Times New Roman" w:hAnsi="仿宋" w:eastAsia="仿宋"/>
                <w:kern w:val="0"/>
                <w:sz w:val="24"/>
                <w:szCs w:val="24"/>
              </w:rPr>
              <w:t>日</w:t>
            </w:r>
          </w:p>
        </w:tc>
      </w:tr>
    </w:tbl>
    <w:p>
      <w:pPr>
        <w:spacing w:line="560" w:lineRule="atLeast"/>
        <w:rPr>
          <w:rFonts w:hint="eastAsia" w:ascii="仿宋" w:hAnsi="仿宋" w:eastAsia="仿宋" w:cs="仿宋"/>
          <w:sz w:val="24"/>
          <w:szCs w:val="24"/>
        </w:rPr>
      </w:pPr>
    </w:p>
    <w:p>
      <w:pPr>
        <w:ind w:right="26"/>
        <w:rPr>
          <w:rFonts w:hint="eastAsia" w:ascii="仿宋" w:hAnsi="仿宋" w:eastAsia="仿宋" w:cs="仿宋"/>
          <w:sz w:val="24"/>
          <w:szCs w:val="24"/>
        </w:rPr>
      </w:pPr>
    </w:p>
    <w:p>
      <w:pPr>
        <w:adjustRightInd w:val="0"/>
        <w:spacing w:line="440" w:lineRule="exact"/>
        <w:rPr>
          <w:rFonts w:ascii="Times New Roman" w:hAnsi="黑体" w:eastAsia="黑体"/>
          <w:color w:val="000000"/>
        </w:rPr>
      </w:pPr>
      <w:r>
        <w:rPr>
          <w:rFonts w:ascii="Times New Roman" w:hAnsi="黑体" w:eastAsia="黑体"/>
          <w:color w:val="000000"/>
        </w:rPr>
        <w:t>附件</w:t>
      </w:r>
      <w:r>
        <w:rPr>
          <w:rFonts w:hint="eastAsia" w:ascii="Times New Roman" w:hAnsi="黑体" w:eastAsia="黑体"/>
          <w:color w:val="000000"/>
        </w:rPr>
        <w:t>28</w:t>
      </w:r>
    </w:p>
    <w:p>
      <w:pPr>
        <w:adjustRightInd w:val="0"/>
        <w:spacing w:line="440" w:lineRule="exact"/>
        <w:rPr>
          <w:rFonts w:hint="eastAsia" w:ascii="宋体" w:hAnsi="宋体" w:eastAsia="宋体" w:cs="宋体"/>
          <w:b/>
          <w:bCs/>
          <w:color w:val="000000"/>
          <w:sz w:val="44"/>
          <w:szCs w:val="44"/>
        </w:rPr>
      </w:pPr>
    </w:p>
    <w:p>
      <w:pPr>
        <w:adjustRightInd w:val="0"/>
        <w:spacing w:line="44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江苏省医疗保险特药定点药店申请表</w:t>
      </w:r>
    </w:p>
    <w:p>
      <w:pPr>
        <w:adjustRightInd w:val="0"/>
        <w:spacing w:line="440" w:lineRule="exact"/>
        <w:rPr>
          <w:rFonts w:hint="eastAsia" w:ascii="宋体" w:hAnsi="宋体" w:eastAsia="宋体" w:cs="宋体"/>
          <w:b/>
          <w:bCs/>
          <w:color w:val="000000"/>
          <w:sz w:val="44"/>
          <w:szCs w:val="44"/>
        </w:rPr>
      </w:pPr>
    </w:p>
    <w:tbl>
      <w:tblPr>
        <w:tblStyle w:val="6"/>
        <w:tblW w:w="8620" w:type="dxa"/>
        <w:jc w:val="center"/>
        <w:tblInd w:w="0" w:type="dxa"/>
        <w:tblLayout w:type="fixed"/>
        <w:tblCellMar>
          <w:top w:w="0" w:type="dxa"/>
          <w:left w:w="108" w:type="dxa"/>
          <w:bottom w:w="0" w:type="dxa"/>
          <w:right w:w="108" w:type="dxa"/>
        </w:tblCellMar>
      </w:tblPr>
      <w:tblGrid>
        <w:gridCol w:w="1825"/>
        <w:gridCol w:w="2319"/>
        <w:gridCol w:w="2129"/>
        <w:gridCol w:w="2347"/>
      </w:tblGrid>
      <w:tr>
        <w:tblPrEx>
          <w:tblLayout w:type="fixed"/>
          <w:tblCellMar>
            <w:top w:w="0" w:type="dxa"/>
            <w:left w:w="108" w:type="dxa"/>
            <w:bottom w:w="0" w:type="dxa"/>
            <w:right w:w="108" w:type="dxa"/>
          </w:tblCellMar>
        </w:tblPrEx>
        <w:trPr>
          <w:trHeight w:val="583"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定点药店名称</w:t>
            </w:r>
          </w:p>
        </w:tc>
        <w:tc>
          <w:tcPr>
            <w:tcW w:w="6795"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577" w:hRule="atLeast"/>
          <w:jc w:val="center"/>
        </w:trPr>
        <w:tc>
          <w:tcPr>
            <w:tcW w:w="182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药店地址</w:t>
            </w:r>
          </w:p>
        </w:tc>
        <w:tc>
          <w:tcPr>
            <w:tcW w:w="6795" w:type="dxa"/>
            <w:gridSpan w:val="3"/>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804" w:hRule="atLeast"/>
          <w:jc w:val="center"/>
        </w:trPr>
        <w:tc>
          <w:tcPr>
            <w:tcW w:w="182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药店（或企业）法定代表人</w:t>
            </w:r>
          </w:p>
        </w:tc>
        <w:tc>
          <w:tcPr>
            <w:tcW w:w="231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2129"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仿宋" w:eastAsia="仿宋"/>
                <w:kern w:val="0"/>
                <w:sz w:val="24"/>
                <w:szCs w:val="24"/>
              </w:rPr>
            </w:pPr>
            <w:r>
              <w:rPr>
                <w:rFonts w:ascii="Times New Roman" w:hAnsi="仿宋" w:eastAsia="仿宋"/>
                <w:kern w:val="0"/>
                <w:sz w:val="24"/>
                <w:szCs w:val="24"/>
              </w:rPr>
              <w:t>所属药品零售</w:t>
            </w:r>
          </w:p>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（批发）企业名称</w:t>
            </w:r>
          </w:p>
        </w:tc>
        <w:tc>
          <w:tcPr>
            <w:tcW w:w="2347" w:type="dxa"/>
            <w:tcBorders>
              <w:top w:val="nil"/>
              <w:left w:val="nil"/>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804" w:hRule="atLeast"/>
          <w:jc w:val="center"/>
        </w:trPr>
        <w:tc>
          <w:tcPr>
            <w:tcW w:w="182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医保定点准入时间</w:t>
            </w:r>
          </w:p>
        </w:tc>
        <w:tc>
          <w:tcPr>
            <w:tcW w:w="231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212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药店医保负责人</w:t>
            </w:r>
          </w:p>
        </w:tc>
        <w:tc>
          <w:tcPr>
            <w:tcW w:w="2347" w:type="dxa"/>
            <w:tcBorders>
              <w:top w:val="nil"/>
              <w:left w:val="nil"/>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577" w:hRule="atLeast"/>
          <w:jc w:val="center"/>
        </w:trPr>
        <w:tc>
          <w:tcPr>
            <w:tcW w:w="182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联系电话</w:t>
            </w:r>
          </w:p>
        </w:tc>
        <w:tc>
          <w:tcPr>
            <w:tcW w:w="231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212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营业面积</w:t>
            </w:r>
          </w:p>
        </w:tc>
        <w:tc>
          <w:tcPr>
            <w:tcW w:w="2347" w:type="dxa"/>
            <w:tcBorders>
              <w:top w:val="nil"/>
              <w:left w:val="nil"/>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PrEx>
        <w:trPr>
          <w:trHeight w:val="577" w:hRule="atLeast"/>
          <w:jc w:val="center"/>
        </w:trPr>
        <w:tc>
          <w:tcPr>
            <w:tcW w:w="182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药师人数</w:t>
            </w:r>
          </w:p>
        </w:tc>
        <w:tc>
          <w:tcPr>
            <w:tcW w:w="231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212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执业药师人数</w:t>
            </w:r>
          </w:p>
        </w:tc>
        <w:tc>
          <w:tcPr>
            <w:tcW w:w="2347" w:type="dxa"/>
            <w:tcBorders>
              <w:top w:val="nil"/>
              <w:left w:val="nil"/>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804" w:hRule="atLeast"/>
          <w:jc w:val="center"/>
        </w:trPr>
        <w:tc>
          <w:tcPr>
            <w:tcW w:w="182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kern w:val="0"/>
                <w:sz w:val="24"/>
                <w:szCs w:val="24"/>
              </w:rPr>
              <w:t>特药专供责任药师人数</w:t>
            </w:r>
          </w:p>
        </w:tc>
        <w:tc>
          <w:tcPr>
            <w:tcW w:w="231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p>
        </w:tc>
        <w:tc>
          <w:tcPr>
            <w:tcW w:w="2129"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
                <w:kern w:val="0"/>
                <w:sz w:val="24"/>
                <w:szCs w:val="24"/>
              </w:rPr>
            </w:pPr>
            <w:r>
              <w:rPr>
                <w:rFonts w:ascii="Times New Roman" w:hAnsi="仿宋" w:eastAsia="仿宋"/>
                <w:sz w:val="24"/>
                <w:szCs w:val="24"/>
              </w:rPr>
              <w:t>冷链保存配送服务能力</w:t>
            </w:r>
          </w:p>
        </w:tc>
        <w:tc>
          <w:tcPr>
            <w:tcW w:w="2347" w:type="dxa"/>
            <w:tcBorders>
              <w:top w:val="nil"/>
              <w:left w:val="nil"/>
              <w:bottom w:val="single" w:color="auto" w:sz="4" w:space="0"/>
              <w:right w:val="single" w:color="auto" w:sz="4" w:space="0"/>
            </w:tcBorders>
            <w:vAlign w:val="center"/>
          </w:tcPr>
          <w:p>
            <w:pPr>
              <w:widowControl/>
              <w:spacing w:line="400" w:lineRule="exac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6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kern w:val="0"/>
                <w:sz w:val="24"/>
                <w:szCs w:val="24"/>
              </w:rPr>
            </w:pPr>
            <w:r>
              <w:rPr>
                <w:rFonts w:ascii="Times New Roman" w:hAnsi="仿宋" w:eastAsia="仿宋"/>
                <w:sz w:val="24"/>
                <w:szCs w:val="24"/>
              </w:rPr>
              <w:t>医保诚信等级</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kern w:val="0"/>
                <w:sz w:val="24"/>
                <w:szCs w:val="24"/>
              </w:rPr>
            </w:pPr>
          </w:p>
        </w:tc>
        <w:tc>
          <w:tcPr>
            <w:tcW w:w="2129"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kern w:val="0"/>
                <w:sz w:val="24"/>
                <w:szCs w:val="24"/>
              </w:rPr>
            </w:pPr>
            <w:r>
              <w:rPr>
                <w:rFonts w:ascii="Times New Roman" w:hAnsi="仿宋" w:eastAsia="仿宋"/>
                <w:sz w:val="24"/>
                <w:szCs w:val="24"/>
              </w:rPr>
              <w:t>医保统筹基金刷卡资质</w:t>
            </w:r>
          </w:p>
        </w:tc>
        <w:tc>
          <w:tcPr>
            <w:tcW w:w="2347"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仿宋"/>
                <w:kern w:val="0"/>
                <w:sz w:val="24"/>
                <w:szCs w:val="24"/>
              </w:rPr>
            </w:pPr>
          </w:p>
        </w:tc>
      </w:tr>
      <w:tr>
        <w:tblPrEx>
          <w:tblLayout w:type="fixed"/>
          <w:tblCellMar>
            <w:top w:w="0" w:type="dxa"/>
            <w:left w:w="108" w:type="dxa"/>
            <w:bottom w:w="0" w:type="dxa"/>
            <w:right w:w="108" w:type="dxa"/>
          </w:tblCellMar>
        </w:tblPrEx>
        <w:trPr>
          <w:trHeight w:val="500" w:hRule="atLeast"/>
          <w:jc w:val="center"/>
        </w:trPr>
        <w:tc>
          <w:tcPr>
            <w:tcW w:w="8620" w:type="dxa"/>
            <w:gridSpan w:val="4"/>
            <w:vMerge w:val="restart"/>
            <w:tcBorders>
              <w:top w:val="single" w:color="auto" w:sz="4" w:space="0"/>
              <w:left w:val="single" w:color="auto" w:sz="4" w:space="0"/>
              <w:bottom w:val="single" w:color="auto" w:sz="4" w:space="0"/>
              <w:right w:val="single" w:color="auto" w:sz="4" w:space="0"/>
            </w:tcBorders>
            <w:vAlign w:val="center"/>
          </w:tcPr>
          <w:p>
            <w:pPr>
              <w:spacing w:before="240" w:line="500" w:lineRule="exact"/>
              <w:jc w:val="left"/>
              <w:rPr>
                <w:rFonts w:ascii="Times New Roman" w:hAnsi="Times New Roman" w:eastAsia="仿宋"/>
                <w:kern w:val="0"/>
                <w:sz w:val="24"/>
                <w:szCs w:val="24"/>
              </w:rPr>
            </w:pPr>
            <w:r>
              <w:rPr>
                <w:rFonts w:ascii="Times New Roman" w:hAnsi="Times New Roman" w:eastAsia="仿宋"/>
                <w:kern w:val="0"/>
                <w:sz w:val="24"/>
                <w:szCs w:val="24"/>
                <w:u w:val="single"/>
              </w:rPr>
              <w:t xml:space="preserve">                   </w:t>
            </w:r>
            <w:r>
              <w:rPr>
                <w:rFonts w:ascii="Times New Roman" w:hAnsi="仿宋" w:eastAsia="仿宋"/>
                <w:kern w:val="0"/>
                <w:sz w:val="24"/>
                <w:szCs w:val="24"/>
              </w:rPr>
              <w:t>：</w:t>
            </w:r>
          </w:p>
          <w:p>
            <w:pPr>
              <w:spacing w:line="500" w:lineRule="exact"/>
              <w:ind w:firstLine="570"/>
              <w:jc w:val="left"/>
              <w:rPr>
                <w:rFonts w:ascii="Times New Roman" w:hAnsi="Times New Roman" w:eastAsia="仿宋"/>
                <w:sz w:val="24"/>
                <w:szCs w:val="24"/>
              </w:rPr>
            </w:pPr>
            <w:r>
              <w:rPr>
                <w:rFonts w:ascii="Times New Roman" w:hAnsi="仿宋" w:eastAsia="仿宋"/>
                <w:kern w:val="0"/>
                <w:sz w:val="24"/>
                <w:szCs w:val="24"/>
              </w:rPr>
              <w:t>本店申请作为江苏省医疗保险特药管理的定点药店，</w:t>
            </w:r>
            <w:r>
              <w:rPr>
                <w:rFonts w:ascii="Times New Roman" w:hAnsi="仿宋" w:eastAsia="仿宋"/>
                <w:sz w:val="24"/>
                <w:szCs w:val="24"/>
              </w:rPr>
              <w:t>严格按照有关规定，做好特药管理服务工作。</w:t>
            </w:r>
          </w:p>
          <w:p>
            <w:pPr>
              <w:widowControl/>
              <w:spacing w:before="156" w:beforeLines="50" w:line="500" w:lineRule="exact"/>
              <w:ind w:firstLine="4680" w:firstLineChars="1950"/>
              <w:rPr>
                <w:rFonts w:ascii="Times New Roman" w:hAnsi="Times New Roman" w:eastAsia="仿宋"/>
                <w:kern w:val="0"/>
                <w:sz w:val="24"/>
                <w:szCs w:val="24"/>
              </w:rPr>
            </w:pPr>
            <w:r>
              <w:rPr>
                <w:rFonts w:ascii="Times New Roman" w:hAnsi="仿宋" w:eastAsia="仿宋"/>
                <w:kern w:val="0"/>
                <w:sz w:val="24"/>
                <w:szCs w:val="24"/>
              </w:rPr>
              <w:t>负责人</w:t>
            </w:r>
            <w:r>
              <w:rPr>
                <w:rFonts w:ascii="Times New Roman" w:hAnsi="Times New Roman" w:eastAsia="仿宋"/>
                <w:kern w:val="0"/>
                <w:sz w:val="24"/>
                <w:szCs w:val="24"/>
              </w:rPr>
              <w:t xml:space="preserve">   </w:t>
            </w:r>
            <w:r>
              <w:rPr>
                <w:rFonts w:ascii="Times New Roman" w:hAnsi="仿宋" w:eastAsia="仿宋"/>
                <w:kern w:val="0"/>
                <w:sz w:val="24"/>
                <w:szCs w:val="24"/>
              </w:rPr>
              <w:t>签名：</w:t>
            </w:r>
          </w:p>
          <w:p>
            <w:pPr>
              <w:spacing w:line="500" w:lineRule="exact"/>
              <w:ind w:firstLine="6088" w:firstLineChars="2537"/>
              <w:jc w:val="left"/>
              <w:rPr>
                <w:rFonts w:ascii="Times New Roman" w:hAnsi="Times New Roman" w:eastAsia="仿宋"/>
                <w:kern w:val="0"/>
                <w:sz w:val="24"/>
                <w:szCs w:val="24"/>
              </w:rPr>
            </w:pPr>
            <w:r>
              <w:rPr>
                <w:rFonts w:ascii="Times New Roman" w:hAnsi="仿宋" w:eastAsia="仿宋"/>
                <w:kern w:val="0"/>
                <w:sz w:val="24"/>
                <w:szCs w:val="24"/>
              </w:rPr>
              <w:t>年</w:t>
            </w:r>
            <w:r>
              <w:rPr>
                <w:rFonts w:ascii="Times New Roman" w:hAnsi="Times New Roman" w:eastAsia="仿宋"/>
                <w:kern w:val="0"/>
                <w:sz w:val="24"/>
                <w:szCs w:val="24"/>
              </w:rPr>
              <w:t xml:space="preserve">     </w:t>
            </w:r>
            <w:r>
              <w:rPr>
                <w:rFonts w:ascii="Times New Roman" w:hAnsi="仿宋" w:eastAsia="仿宋"/>
                <w:kern w:val="0"/>
                <w:sz w:val="24"/>
                <w:szCs w:val="24"/>
              </w:rPr>
              <w:t>月</w:t>
            </w:r>
            <w:r>
              <w:rPr>
                <w:rFonts w:ascii="Times New Roman" w:hAnsi="Times New Roman" w:eastAsia="仿宋"/>
                <w:kern w:val="0"/>
                <w:sz w:val="24"/>
                <w:szCs w:val="24"/>
              </w:rPr>
              <w:t xml:space="preserve">     </w:t>
            </w:r>
            <w:r>
              <w:rPr>
                <w:rFonts w:ascii="Times New Roman" w:hAnsi="仿宋" w:eastAsia="仿宋"/>
                <w:kern w:val="0"/>
                <w:sz w:val="24"/>
                <w:szCs w:val="24"/>
              </w:rPr>
              <w:t>日</w:t>
            </w:r>
          </w:p>
          <w:p>
            <w:pPr>
              <w:widowControl/>
              <w:spacing w:line="400" w:lineRule="exact"/>
              <w:ind w:firstLine="5760" w:firstLineChars="2400"/>
              <w:rPr>
                <w:rFonts w:ascii="Times New Roman" w:hAnsi="Times New Roman" w:eastAsia="仿宋"/>
                <w:kern w:val="0"/>
                <w:sz w:val="24"/>
                <w:szCs w:val="24"/>
              </w:rPr>
            </w:pPr>
            <w:r>
              <w:rPr>
                <w:rFonts w:ascii="Times New Roman" w:hAnsi="仿宋" w:eastAsia="仿宋"/>
                <w:kern w:val="0"/>
                <w:sz w:val="24"/>
                <w:szCs w:val="24"/>
              </w:rPr>
              <w:t>盖章：</w:t>
            </w:r>
          </w:p>
          <w:p>
            <w:pPr>
              <w:spacing w:line="500" w:lineRule="exact"/>
              <w:ind w:firstLine="6088" w:firstLineChars="2537"/>
              <w:jc w:val="left"/>
              <w:rPr>
                <w:rFonts w:hint="eastAsia" w:ascii="Times New Roman" w:hAnsi="Times New Roman" w:eastAsia="仿宋"/>
                <w:kern w:val="0"/>
                <w:sz w:val="24"/>
                <w:szCs w:val="24"/>
              </w:rPr>
            </w:pPr>
            <w:r>
              <w:rPr>
                <w:rFonts w:ascii="Times New Roman" w:hAnsi="仿宋" w:eastAsia="仿宋"/>
                <w:kern w:val="0"/>
                <w:sz w:val="24"/>
                <w:szCs w:val="24"/>
              </w:rPr>
              <w:t>年</w:t>
            </w:r>
            <w:r>
              <w:rPr>
                <w:rFonts w:ascii="Times New Roman" w:hAnsi="Times New Roman" w:eastAsia="仿宋"/>
                <w:kern w:val="0"/>
                <w:sz w:val="24"/>
                <w:szCs w:val="24"/>
              </w:rPr>
              <w:t xml:space="preserve">     </w:t>
            </w:r>
            <w:r>
              <w:rPr>
                <w:rFonts w:ascii="Times New Roman" w:hAnsi="仿宋" w:eastAsia="仿宋"/>
                <w:kern w:val="0"/>
                <w:sz w:val="24"/>
                <w:szCs w:val="24"/>
              </w:rPr>
              <w:t>月</w:t>
            </w:r>
            <w:r>
              <w:rPr>
                <w:rFonts w:ascii="Times New Roman" w:hAnsi="Times New Roman" w:eastAsia="仿宋"/>
                <w:kern w:val="0"/>
                <w:sz w:val="24"/>
                <w:szCs w:val="24"/>
              </w:rPr>
              <w:t xml:space="preserve">     </w:t>
            </w:r>
            <w:r>
              <w:rPr>
                <w:rFonts w:ascii="Times New Roman" w:hAnsi="仿宋" w:eastAsia="仿宋"/>
                <w:kern w:val="0"/>
                <w:sz w:val="24"/>
                <w:szCs w:val="24"/>
              </w:rPr>
              <w:t>日</w:t>
            </w:r>
          </w:p>
        </w:tc>
      </w:tr>
      <w:tr>
        <w:tblPrEx>
          <w:tblLayout w:type="fixed"/>
          <w:tblCellMar>
            <w:top w:w="0" w:type="dxa"/>
            <w:left w:w="108" w:type="dxa"/>
            <w:bottom w:w="0" w:type="dxa"/>
            <w:right w:w="108" w:type="dxa"/>
          </w:tblCellMar>
        </w:tblPrEx>
        <w:trPr>
          <w:trHeight w:val="3649" w:hRule="atLeast"/>
          <w:jc w:val="center"/>
        </w:trPr>
        <w:tc>
          <w:tcPr>
            <w:tcW w:w="86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178" w:hRule="atLeast"/>
          <w:jc w:val="center"/>
        </w:trPr>
        <w:tc>
          <w:tcPr>
            <w:tcW w:w="862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市医疗保险经办机构意见：</w:t>
            </w:r>
          </w:p>
          <w:p>
            <w:pPr>
              <w:widowControl/>
              <w:spacing w:before="240" w:line="400" w:lineRule="exact"/>
              <w:rPr>
                <w:rFonts w:hint="eastAsia" w:ascii="仿宋" w:hAnsi="仿宋" w:eastAsia="仿宋" w:cs="仿宋"/>
                <w:kern w:val="0"/>
                <w:sz w:val="24"/>
                <w:szCs w:val="24"/>
              </w:rPr>
            </w:pPr>
          </w:p>
          <w:p>
            <w:pPr>
              <w:widowControl/>
              <w:spacing w:line="40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盖章：</w:t>
            </w:r>
          </w:p>
          <w:p>
            <w:pPr>
              <w:widowControl/>
              <w:spacing w:before="240" w:line="400" w:lineRule="exact"/>
              <w:ind w:right="120" w:firstLine="6120" w:firstLineChars="2550"/>
              <w:rPr>
                <w:rFonts w:hint="eastAsia" w:ascii="仿宋" w:hAnsi="仿宋" w:eastAsia="仿宋" w:cs="仿宋"/>
                <w:kern w:val="0"/>
                <w:sz w:val="24"/>
                <w:szCs w:val="24"/>
              </w:rPr>
            </w:pPr>
            <w:r>
              <w:rPr>
                <w:rFonts w:hint="eastAsia" w:ascii="仿宋" w:hAnsi="仿宋" w:eastAsia="仿宋" w:cs="仿宋"/>
                <w:kern w:val="0"/>
                <w:sz w:val="24"/>
                <w:szCs w:val="24"/>
              </w:rPr>
              <w:t>年     月     日</w:t>
            </w:r>
          </w:p>
        </w:tc>
      </w:tr>
    </w:tbl>
    <w:p>
      <w:pPr>
        <w:spacing w:line="20" w:lineRule="exact"/>
        <w:rPr>
          <w:rFonts w:hint="eastAsia" w:ascii="仿宋" w:hAnsi="仿宋" w:eastAsia="仿宋" w:cs="仿宋"/>
        </w:rPr>
      </w:pPr>
    </w:p>
    <w:p>
      <w:bookmarkStart w:id="1" w:name="_GoBack"/>
      <w:bookmarkEnd w:id="1"/>
    </w:p>
    <w:sectPr>
      <w:footerReference r:id="rId4" w:type="default"/>
      <w:pgSz w:w="11906" w:h="16838"/>
      <w:pgMar w:top="1531" w:right="1588" w:bottom="1304" w:left="1588"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3">
    <w:panose1 w:val="05040102010807070707"/>
    <w:charset w:val="00"/>
    <w:family w:val="auto"/>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 w:hAnsi="仿宋" w:eastAsia="仿宋"/>
                              <w:sz w:val="30"/>
                              <w:szCs w:val="30"/>
                            </w:rPr>
                          </w:pPr>
                          <w:r>
                            <w:rPr>
                              <w:rFonts w:hint="eastAsia" w:ascii="仿宋" w:hAnsi="仿宋" w:eastAsia="仿宋"/>
                              <w:sz w:val="30"/>
                              <w:szCs w:val="30"/>
                            </w:rPr>
                            <w:t>—</w:t>
                          </w:r>
                          <w:r>
                            <w:rPr>
                              <w:rFonts w:ascii="Times New Roman" w:hAnsi="Times New Roman" w:eastAsia="仿宋"/>
                              <w:sz w:val="30"/>
                              <w:szCs w:val="30"/>
                            </w:rPr>
                            <w:fldChar w:fldCharType="begin"/>
                          </w:r>
                          <w:r>
                            <w:rPr>
                              <w:rFonts w:ascii="Times New Roman" w:hAnsi="Times New Roman" w:eastAsia="仿宋"/>
                              <w:sz w:val="30"/>
                              <w:szCs w:val="30"/>
                            </w:rPr>
                            <w:instrText xml:space="preserve"> PAGE  \* MERGEFORMAT </w:instrText>
                          </w:r>
                          <w:r>
                            <w:rPr>
                              <w:rFonts w:ascii="Times New Roman" w:hAnsi="Times New Roman" w:eastAsia="仿宋"/>
                              <w:sz w:val="30"/>
                              <w:szCs w:val="30"/>
                            </w:rPr>
                            <w:fldChar w:fldCharType="separate"/>
                          </w:r>
                          <w:r>
                            <w:rPr>
                              <w:rFonts w:ascii="Times New Roman" w:hAnsi="Times New Roman" w:eastAsia="仿宋"/>
                              <w:sz w:val="30"/>
                              <w:szCs w:val="30"/>
                            </w:rPr>
                            <w:t>93</w:t>
                          </w:r>
                          <w:r>
                            <w:rPr>
                              <w:rFonts w:ascii="Times New Roman" w:hAnsi="Times New Roman" w:eastAsia="仿宋"/>
                              <w:sz w:val="30"/>
                              <w:szCs w:val="30"/>
                            </w:rPr>
                            <w:fldChar w:fldCharType="end"/>
                          </w:r>
                          <w:r>
                            <w:rPr>
                              <w:rFonts w:hint="eastAsia" w:ascii="仿宋" w:hAnsi="仿宋" w:eastAsia="仿宋"/>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v:imagedata o:title=""/>
              <o:lock v:ext="edit" aspectratio="f"/>
              <v:textbox inset="0mm,0mm,0mm,0mm" style="mso-fit-shape-to-text:t;">
                <w:txbxContent>
                  <w:p>
                    <w:pPr>
                      <w:pStyle w:val="3"/>
                      <w:rPr>
                        <w:rFonts w:hint="eastAsia" w:ascii="仿宋" w:hAnsi="仿宋" w:eastAsia="仿宋"/>
                        <w:sz w:val="30"/>
                        <w:szCs w:val="30"/>
                      </w:rPr>
                    </w:pPr>
                    <w:r>
                      <w:rPr>
                        <w:rFonts w:hint="eastAsia" w:ascii="仿宋" w:hAnsi="仿宋" w:eastAsia="仿宋"/>
                        <w:sz w:val="30"/>
                        <w:szCs w:val="30"/>
                      </w:rPr>
                      <w:t>—</w:t>
                    </w:r>
                    <w:r>
                      <w:rPr>
                        <w:rFonts w:ascii="Times New Roman" w:hAnsi="Times New Roman" w:eastAsia="仿宋"/>
                        <w:sz w:val="30"/>
                        <w:szCs w:val="30"/>
                      </w:rPr>
                      <w:fldChar w:fldCharType="begin"/>
                    </w:r>
                    <w:r>
                      <w:rPr>
                        <w:rFonts w:ascii="Times New Roman" w:hAnsi="Times New Roman" w:eastAsia="仿宋"/>
                        <w:sz w:val="30"/>
                        <w:szCs w:val="30"/>
                      </w:rPr>
                      <w:instrText xml:space="preserve"> PAGE  \* MERGEFORMAT </w:instrText>
                    </w:r>
                    <w:r>
                      <w:rPr>
                        <w:rFonts w:ascii="Times New Roman" w:hAnsi="Times New Roman" w:eastAsia="仿宋"/>
                        <w:sz w:val="30"/>
                        <w:szCs w:val="30"/>
                      </w:rPr>
                      <w:fldChar w:fldCharType="separate"/>
                    </w:r>
                    <w:r>
                      <w:rPr>
                        <w:rFonts w:ascii="Times New Roman" w:hAnsi="Times New Roman" w:eastAsia="仿宋"/>
                        <w:sz w:val="30"/>
                        <w:szCs w:val="30"/>
                      </w:rPr>
                      <w:t>93</w:t>
                    </w:r>
                    <w:r>
                      <w:rPr>
                        <w:rFonts w:ascii="Times New Roman" w:hAnsi="Times New Roman" w:eastAsia="仿宋"/>
                        <w:sz w:val="30"/>
                        <w:szCs w:val="30"/>
                      </w:rPr>
                      <w:fldChar w:fldCharType="end"/>
                    </w:r>
                    <w:r>
                      <w:rPr>
                        <w:rFonts w:hint="eastAsia" w:ascii="仿宋" w:hAnsi="仿宋" w:eastAsia="仿宋"/>
                        <w:sz w:val="30"/>
                        <w:szCs w:val="3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5"/>
                              <w:rFonts w:ascii="仿宋" w:hAnsi="仿宋" w:eastAsia="仿宋"/>
                              <w:sz w:val="30"/>
                              <w:szCs w:val="30"/>
                            </w:rPr>
                          </w:pPr>
                          <w:r>
                            <w:rPr>
                              <w:rStyle w:val="5"/>
                              <w:rFonts w:hint="eastAsia" w:ascii="仿宋" w:hAnsi="仿宋" w:eastAsia="仿宋"/>
                              <w:sz w:val="30"/>
                              <w:szCs w:val="30"/>
                            </w:rPr>
                            <w:t>—</w:t>
                          </w:r>
                          <w:r>
                            <w:rPr>
                              <w:rFonts w:eastAsia="仿宋"/>
                              <w:sz w:val="30"/>
                              <w:szCs w:val="30"/>
                            </w:rPr>
                            <w:fldChar w:fldCharType="begin"/>
                          </w:r>
                          <w:r>
                            <w:rPr>
                              <w:rStyle w:val="5"/>
                              <w:rFonts w:eastAsia="仿宋"/>
                              <w:sz w:val="30"/>
                              <w:szCs w:val="30"/>
                            </w:rPr>
                            <w:instrText xml:space="preserve">PAGE  </w:instrText>
                          </w:r>
                          <w:r>
                            <w:rPr>
                              <w:rFonts w:eastAsia="仿宋"/>
                              <w:sz w:val="30"/>
                              <w:szCs w:val="30"/>
                            </w:rPr>
                            <w:fldChar w:fldCharType="separate"/>
                          </w:r>
                          <w:r>
                            <w:rPr>
                              <w:rStyle w:val="5"/>
                              <w:rFonts w:eastAsia="仿宋"/>
                              <w:sz w:val="30"/>
                              <w:szCs w:val="30"/>
                            </w:rPr>
                            <w:t>94</w:t>
                          </w:r>
                          <w:r>
                            <w:rPr>
                              <w:rFonts w:eastAsia="仿宋"/>
                              <w:sz w:val="30"/>
                              <w:szCs w:val="30"/>
                            </w:rPr>
                            <w:fldChar w:fldCharType="end"/>
                          </w:r>
                          <w:r>
                            <w:rPr>
                              <w:rStyle w:val="5"/>
                              <w:rFonts w:hint="eastAsia" w:ascii="仿宋" w:hAnsi="仿宋" w:eastAsia="仿宋"/>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v:imagedata o:title=""/>
              <o:lock v:ext="edit" aspectratio="f"/>
              <v:textbox inset="0mm,0mm,0mm,0mm" style="mso-fit-shape-to-text:t;">
                <w:txbxContent>
                  <w:p>
                    <w:pPr>
                      <w:pStyle w:val="3"/>
                      <w:rPr>
                        <w:rStyle w:val="5"/>
                        <w:rFonts w:ascii="仿宋" w:hAnsi="仿宋" w:eastAsia="仿宋"/>
                        <w:sz w:val="30"/>
                        <w:szCs w:val="30"/>
                      </w:rPr>
                    </w:pPr>
                    <w:r>
                      <w:rPr>
                        <w:rStyle w:val="5"/>
                        <w:rFonts w:hint="eastAsia" w:ascii="仿宋" w:hAnsi="仿宋" w:eastAsia="仿宋"/>
                        <w:sz w:val="30"/>
                        <w:szCs w:val="30"/>
                      </w:rPr>
                      <w:t>—</w:t>
                    </w:r>
                    <w:r>
                      <w:rPr>
                        <w:rFonts w:eastAsia="仿宋"/>
                        <w:sz w:val="30"/>
                        <w:szCs w:val="30"/>
                      </w:rPr>
                      <w:fldChar w:fldCharType="begin"/>
                    </w:r>
                    <w:r>
                      <w:rPr>
                        <w:rStyle w:val="5"/>
                        <w:rFonts w:eastAsia="仿宋"/>
                        <w:sz w:val="30"/>
                        <w:szCs w:val="30"/>
                      </w:rPr>
                      <w:instrText xml:space="preserve">PAGE  </w:instrText>
                    </w:r>
                    <w:r>
                      <w:rPr>
                        <w:rFonts w:eastAsia="仿宋"/>
                        <w:sz w:val="30"/>
                        <w:szCs w:val="30"/>
                      </w:rPr>
                      <w:fldChar w:fldCharType="separate"/>
                    </w:r>
                    <w:r>
                      <w:rPr>
                        <w:rStyle w:val="5"/>
                        <w:rFonts w:eastAsia="仿宋"/>
                        <w:sz w:val="30"/>
                        <w:szCs w:val="30"/>
                      </w:rPr>
                      <w:t>94</w:t>
                    </w:r>
                    <w:r>
                      <w:rPr>
                        <w:rFonts w:eastAsia="仿宋"/>
                        <w:sz w:val="30"/>
                        <w:szCs w:val="30"/>
                      </w:rPr>
                      <w:fldChar w:fldCharType="end"/>
                    </w:r>
                    <w:r>
                      <w:rPr>
                        <w:rStyle w:val="5"/>
                        <w:rFonts w:hint="eastAsia" w:ascii="仿宋" w:hAnsi="仿宋" w:eastAsia="仿宋"/>
                        <w:sz w:val="30"/>
                        <w:szCs w:val="3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D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List Paragraph"/>
    <w:basedOn w:val="1"/>
    <w:qFormat/>
    <w:uiPriority w:val="34"/>
    <w:pPr>
      <w:widowControl/>
      <w:spacing w:after="160" w:line="256" w:lineRule="auto"/>
      <w:ind w:left="720"/>
      <w:contextualSpacing/>
      <w:jc w:val="left"/>
    </w:pPr>
    <w:rPr>
      <w:rFonts w:ascii="Calibri" w:hAnsi="Calibri" w:eastAsia="等线"/>
      <w:kern w:val="0"/>
      <w:sz w:val="22"/>
      <w:szCs w:val="22"/>
    </w:rPr>
  </w:style>
  <w:style w:type="paragraph" w:customStyle="1" w:styleId="8">
    <w:name w:val="Default"/>
    <w:qFormat/>
    <w:uiPriority w:val="0"/>
    <w:pPr>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李舒</cp:lastModifiedBy>
  <dcterms:modified xsi:type="dcterms:W3CDTF">2019-11-08T02:31:14Z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